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A32A" w14:textId="3C81B1E1" w:rsidR="00E33F60" w:rsidRPr="00F86C21" w:rsidRDefault="00E33F60" w:rsidP="00CA3E22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F86C21">
        <w:rPr>
          <w:b/>
          <w:sz w:val="36"/>
          <w:szCs w:val="28"/>
        </w:rPr>
        <w:t>Kurt Blankschaen</w:t>
      </w:r>
      <w:r w:rsidR="00F86C21">
        <w:rPr>
          <w:b/>
          <w:sz w:val="36"/>
          <w:szCs w:val="28"/>
        </w:rPr>
        <w:t>, PhD</w:t>
      </w:r>
    </w:p>
    <w:p w14:paraId="23ABDD69" w14:textId="13BCA5D9" w:rsidR="001B70A3" w:rsidRPr="00F86C21" w:rsidRDefault="001B70A3" w:rsidP="00CA3E22">
      <w:pPr>
        <w:spacing w:after="0" w:line="240" w:lineRule="auto"/>
        <w:contextualSpacing/>
        <w:jc w:val="center"/>
        <w:rPr>
          <w:i/>
          <w:sz w:val="28"/>
          <w:szCs w:val="22"/>
        </w:rPr>
      </w:pPr>
      <w:r w:rsidRPr="00F86C21">
        <w:rPr>
          <w:i/>
          <w:sz w:val="28"/>
          <w:szCs w:val="22"/>
        </w:rPr>
        <w:t xml:space="preserve">Daemen </w:t>
      </w:r>
      <w:r w:rsidR="00EE2E87">
        <w:rPr>
          <w:i/>
          <w:sz w:val="28"/>
          <w:szCs w:val="22"/>
        </w:rPr>
        <w:t>University</w:t>
      </w:r>
    </w:p>
    <w:p w14:paraId="760666AB" w14:textId="0196ECF2" w:rsidR="001B70A3" w:rsidRPr="00F86C21" w:rsidRDefault="001B70A3" w:rsidP="00CA3E22">
      <w:pPr>
        <w:spacing w:after="0" w:line="240" w:lineRule="auto"/>
        <w:contextualSpacing/>
        <w:jc w:val="center"/>
        <w:rPr>
          <w:i/>
          <w:sz w:val="28"/>
          <w:szCs w:val="22"/>
        </w:rPr>
      </w:pPr>
      <w:r w:rsidRPr="00F86C21">
        <w:rPr>
          <w:i/>
          <w:sz w:val="28"/>
          <w:szCs w:val="22"/>
        </w:rPr>
        <w:t>4380 Main Street</w:t>
      </w:r>
    </w:p>
    <w:p w14:paraId="160CAC59" w14:textId="0B788CE4" w:rsidR="001B70A3" w:rsidRPr="00F86C21" w:rsidRDefault="001B70A3" w:rsidP="00CA3E22">
      <w:pPr>
        <w:spacing w:after="0" w:line="240" w:lineRule="auto"/>
        <w:contextualSpacing/>
        <w:jc w:val="center"/>
        <w:rPr>
          <w:i/>
          <w:sz w:val="28"/>
          <w:szCs w:val="22"/>
        </w:rPr>
      </w:pPr>
      <w:r w:rsidRPr="00F86C21">
        <w:rPr>
          <w:i/>
          <w:sz w:val="28"/>
          <w:szCs w:val="22"/>
        </w:rPr>
        <w:t>Amherst, New York 14226</w:t>
      </w:r>
    </w:p>
    <w:p w14:paraId="33DC8EA8" w14:textId="530D11AA" w:rsidR="00E33F60" w:rsidRDefault="00F86C21" w:rsidP="00CA3E2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i/>
          <w:sz w:val="22"/>
          <w:szCs w:val="22"/>
        </w:rPr>
      </w:pPr>
      <w:r w:rsidRPr="00F86C21">
        <w:rPr>
          <w:i/>
          <w:sz w:val="28"/>
          <w:szCs w:val="22"/>
        </w:rPr>
        <w:t>kblanksc@daemen.edu</w:t>
      </w:r>
    </w:p>
    <w:p w14:paraId="440F93A2" w14:textId="5AAE9212" w:rsidR="001B70A3" w:rsidRPr="00EE3F7F" w:rsidRDefault="001B70A3" w:rsidP="001B70A3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EMPLOYMENT</w:t>
      </w:r>
    </w:p>
    <w:tbl>
      <w:tblPr>
        <w:tblStyle w:val="TableGrid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879"/>
      </w:tblGrid>
      <w:tr w:rsidR="001B70A3" w14:paraId="07583240" w14:textId="77777777" w:rsidTr="0071022A">
        <w:trPr>
          <w:jc w:val="center"/>
        </w:trPr>
        <w:tc>
          <w:tcPr>
            <w:tcW w:w="3491" w:type="pct"/>
          </w:tcPr>
          <w:p w14:paraId="7BFCE443" w14:textId="0B741FE8" w:rsidR="001B70A3" w:rsidRPr="00194A09" w:rsidRDefault="001B70A3" w:rsidP="0071022A">
            <w:pPr>
              <w:rPr>
                <w:b/>
              </w:rPr>
            </w:pPr>
            <w:r>
              <w:rPr>
                <w:b/>
              </w:rPr>
              <w:t xml:space="preserve">Daemen </w:t>
            </w:r>
            <w:r w:rsidR="00EE2E87">
              <w:rPr>
                <w:b/>
              </w:rPr>
              <w:t>University</w:t>
            </w:r>
          </w:p>
        </w:tc>
        <w:tc>
          <w:tcPr>
            <w:tcW w:w="1509" w:type="pct"/>
          </w:tcPr>
          <w:p w14:paraId="2FCDDB06" w14:textId="519701A8" w:rsidR="001B70A3" w:rsidRPr="00194A09" w:rsidRDefault="001B70A3" w:rsidP="0071022A">
            <w:pPr>
              <w:ind w:right="90"/>
              <w:jc w:val="right"/>
              <w:rPr>
                <w:b/>
              </w:rPr>
            </w:pPr>
            <w:r>
              <w:rPr>
                <w:b/>
              </w:rPr>
              <w:t>Amherst, New York</w:t>
            </w:r>
          </w:p>
        </w:tc>
      </w:tr>
      <w:tr w:rsidR="001B70A3" w14:paraId="634960D5" w14:textId="77777777" w:rsidTr="0071022A">
        <w:trPr>
          <w:jc w:val="center"/>
        </w:trPr>
        <w:tc>
          <w:tcPr>
            <w:tcW w:w="3491" w:type="pct"/>
          </w:tcPr>
          <w:p w14:paraId="5D8C7626" w14:textId="2F725563" w:rsidR="001B70A3" w:rsidRPr="00194A09" w:rsidRDefault="001B70A3" w:rsidP="0071022A">
            <w:pPr>
              <w:rPr>
                <w:i/>
              </w:rPr>
            </w:pPr>
            <w:r>
              <w:rPr>
                <w:i/>
              </w:rPr>
              <w:t>Assistant Professor of Philosophy</w:t>
            </w:r>
          </w:p>
        </w:tc>
        <w:tc>
          <w:tcPr>
            <w:tcW w:w="1509" w:type="pct"/>
          </w:tcPr>
          <w:p w14:paraId="709D72C8" w14:textId="69121DF4" w:rsidR="001B70A3" w:rsidRPr="00194A09" w:rsidRDefault="001B70A3" w:rsidP="0071022A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2019-Present</w:t>
            </w:r>
          </w:p>
        </w:tc>
      </w:tr>
    </w:tbl>
    <w:p w14:paraId="431392D0" w14:textId="77777777" w:rsidR="001B70A3" w:rsidRPr="00EE3F7F" w:rsidRDefault="001B70A3" w:rsidP="00CA3E22">
      <w:pPr>
        <w:spacing w:after="0" w:line="240" w:lineRule="auto"/>
        <w:contextualSpacing/>
      </w:pPr>
    </w:p>
    <w:p w14:paraId="1CB89F1E" w14:textId="05FD1F83" w:rsidR="00E33F60" w:rsidRPr="00EE3F7F" w:rsidRDefault="00214E99" w:rsidP="00CA3E22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EDUCATION</w:t>
      </w:r>
    </w:p>
    <w:tbl>
      <w:tblPr>
        <w:tblStyle w:val="TableGrid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879"/>
      </w:tblGrid>
      <w:tr w:rsidR="00214E99" w14:paraId="2F281E9A" w14:textId="77777777" w:rsidTr="00214E99">
        <w:trPr>
          <w:jc w:val="center"/>
        </w:trPr>
        <w:tc>
          <w:tcPr>
            <w:tcW w:w="3491" w:type="pct"/>
          </w:tcPr>
          <w:p w14:paraId="32D7727D" w14:textId="216FB6EC" w:rsidR="00214E99" w:rsidRPr="00194A09" w:rsidRDefault="00214E99" w:rsidP="00CA3E22">
            <w:pPr>
              <w:rPr>
                <w:b/>
              </w:rPr>
            </w:pPr>
            <w:r>
              <w:rPr>
                <w:b/>
              </w:rPr>
              <w:t>Boston University</w:t>
            </w:r>
          </w:p>
        </w:tc>
        <w:tc>
          <w:tcPr>
            <w:tcW w:w="1509" w:type="pct"/>
          </w:tcPr>
          <w:p w14:paraId="0E5006F8" w14:textId="651C85F1" w:rsidR="00214E99" w:rsidRPr="00194A09" w:rsidRDefault="00214E99" w:rsidP="00CA3E22">
            <w:pPr>
              <w:ind w:right="90"/>
              <w:jc w:val="right"/>
              <w:rPr>
                <w:b/>
              </w:rPr>
            </w:pPr>
            <w:r>
              <w:rPr>
                <w:b/>
              </w:rPr>
              <w:t>Boston, Massachusetts</w:t>
            </w:r>
          </w:p>
        </w:tc>
      </w:tr>
      <w:tr w:rsidR="00214E99" w14:paraId="320D18F5" w14:textId="77777777" w:rsidTr="00214E99">
        <w:trPr>
          <w:jc w:val="center"/>
        </w:trPr>
        <w:tc>
          <w:tcPr>
            <w:tcW w:w="3491" w:type="pct"/>
          </w:tcPr>
          <w:p w14:paraId="312AD0DD" w14:textId="00A32646" w:rsidR="00214E99" w:rsidRPr="00194A09" w:rsidRDefault="009D1B3F" w:rsidP="00CA3E22">
            <w:pPr>
              <w:rPr>
                <w:i/>
              </w:rPr>
            </w:pPr>
            <w:r>
              <w:rPr>
                <w:i/>
              </w:rPr>
              <w:t xml:space="preserve">PhD, </w:t>
            </w:r>
            <w:r w:rsidR="00214E99">
              <w:rPr>
                <w:i/>
              </w:rPr>
              <w:t>Philosophy</w:t>
            </w:r>
          </w:p>
        </w:tc>
        <w:tc>
          <w:tcPr>
            <w:tcW w:w="1509" w:type="pct"/>
          </w:tcPr>
          <w:p w14:paraId="529B7CBC" w14:textId="1D000254" w:rsidR="00214E99" w:rsidRPr="00194A09" w:rsidRDefault="00DE5F29" w:rsidP="00CA3E22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214E99" w14:paraId="499370BC" w14:textId="77777777" w:rsidTr="00214E99">
        <w:trPr>
          <w:jc w:val="center"/>
        </w:trPr>
        <w:tc>
          <w:tcPr>
            <w:tcW w:w="3491" w:type="pct"/>
          </w:tcPr>
          <w:p w14:paraId="1CF60F0E" w14:textId="77777777" w:rsidR="00214E99" w:rsidRPr="0088364A" w:rsidRDefault="00214E99" w:rsidP="00CA3E22">
            <w:pPr>
              <w:rPr>
                <w:i/>
              </w:rPr>
            </w:pPr>
            <w:r w:rsidRPr="00214E99">
              <w:t xml:space="preserve">     Dissertation: </w:t>
            </w:r>
            <w:r w:rsidRPr="0088364A">
              <w:rPr>
                <w:i/>
              </w:rPr>
              <w:t>Social Identities and Special Obligations</w:t>
            </w:r>
          </w:p>
          <w:p w14:paraId="5BA664F5" w14:textId="77777777" w:rsidR="00214E99" w:rsidRDefault="00214E99" w:rsidP="00CA3E22">
            <w:r w:rsidRPr="00214E99">
              <w:t xml:space="preserve">          1</w:t>
            </w:r>
            <w:r w:rsidRPr="00214E99">
              <w:rPr>
                <w:vertAlign w:val="superscript"/>
              </w:rPr>
              <w:t>st</w:t>
            </w:r>
            <w:r w:rsidRPr="00214E99">
              <w:t xml:space="preserve"> Reader: Ann Cudd</w:t>
            </w:r>
          </w:p>
          <w:p w14:paraId="3B832E9E" w14:textId="2E0550F8" w:rsidR="00214E99" w:rsidRPr="00214E99" w:rsidRDefault="00214E99" w:rsidP="00CA3E22">
            <w:r w:rsidRPr="00214E99">
              <w:t xml:space="preserve">          </w:t>
            </w:r>
            <w:r>
              <w:t>2</w:t>
            </w:r>
            <w:r w:rsidRPr="00214E99">
              <w:rPr>
                <w:vertAlign w:val="superscript"/>
              </w:rPr>
              <w:t>nd</w:t>
            </w:r>
            <w:r>
              <w:t xml:space="preserve"> </w:t>
            </w:r>
            <w:r w:rsidRPr="00214E99">
              <w:t xml:space="preserve">Reader: </w:t>
            </w:r>
            <w:r>
              <w:t>Sally Haslanger</w:t>
            </w:r>
          </w:p>
        </w:tc>
        <w:tc>
          <w:tcPr>
            <w:tcW w:w="1509" w:type="pct"/>
          </w:tcPr>
          <w:p w14:paraId="32A04568" w14:textId="77777777" w:rsidR="00214E99" w:rsidRPr="00194A09" w:rsidRDefault="00214E99" w:rsidP="00CA3E22">
            <w:pPr>
              <w:ind w:right="90"/>
              <w:jc w:val="right"/>
              <w:rPr>
                <w:i/>
              </w:rPr>
            </w:pPr>
          </w:p>
        </w:tc>
      </w:tr>
      <w:tr w:rsidR="00214E99" w14:paraId="6E4607CB" w14:textId="77777777" w:rsidTr="00214E99">
        <w:trPr>
          <w:jc w:val="center"/>
        </w:trPr>
        <w:tc>
          <w:tcPr>
            <w:tcW w:w="3491" w:type="pct"/>
          </w:tcPr>
          <w:p w14:paraId="6596C239" w14:textId="2054DE70" w:rsidR="00214E99" w:rsidRPr="00214E99" w:rsidRDefault="00214E99" w:rsidP="00CA3E22">
            <w:r>
              <w:t xml:space="preserve">     Graduate Certificate: Women, Gender, and Sexuality Studies</w:t>
            </w:r>
          </w:p>
        </w:tc>
        <w:tc>
          <w:tcPr>
            <w:tcW w:w="1509" w:type="pct"/>
          </w:tcPr>
          <w:p w14:paraId="63A5E4C3" w14:textId="6F800547" w:rsidR="00214E99" w:rsidRPr="00194A09" w:rsidRDefault="00214E99" w:rsidP="00CA3E22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2018</w:t>
            </w:r>
          </w:p>
        </w:tc>
      </w:tr>
    </w:tbl>
    <w:p w14:paraId="454CEAC5" w14:textId="4F0B9F39" w:rsidR="00214E99" w:rsidRDefault="00214E99" w:rsidP="00CA3E22">
      <w:pPr>
        <w:spacing w:after="0" w:line="240" w:lineRule="auto"/>
        <w:contextualSpacing/>
      </w:pPr>
    </w:p>
    <w:tbl>
      <w:tblPr>
        <w:tblStyle w:val="TableGrid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530"/>
        <w:gridCol w:w="1441"/>
      </w:tblGrid>
      <w:tr w:rsidR="00214E99" w14:paraId="0319F430" w14:textId="77777777" w:rsidTr="00AE34D2">
        <w:trPr>
          <w:jc w:val="center"/>
        </w:trPr>
        <w:tc>
          <w:tcPr>
            <w:tcW w:w="3443" w:type="pct"/>
          </w:tcPr>
          <w:p w14:paraId="322C2B5D" w14:textId="179E99BD" w:rsidR="00214E99" w:rsidRPr="00194A09" w:rsidRDefault="00214E99" w:rsidP="00CA3E22">
            <w:pPr>
              <w:rPr>
                <w:b/>
              </w:rPr>
            </w:pPr>
            <w:r>
              <w:rPr>
                <w:b/>
              </w:rPr>
              <w:t>The University of Kansas</w:t>
            </w:r>
          </w:p>
        </w:tc>
        <w:tc>
          <w:tcPr>
            <w:tcW w:w="1557" w:type="pct"/>
            <w:gridSpan w:val="2"/>
          </w:tcPr>
          <w:p w14:paraId="63886866" w14:textId="7804FD7A" w:rsidR="00214E99" w:rsidRPr="00194A09" w:rsidRDefault="00214E99" w:rsidP="00CA3E22">
            <w:pPr>
              <w:ind w:right="90"/>
              <w:jc w:val="right"/>
              <w:rPr>
                <w:b/>
              </w:rPr>
            </w:pPr>
            <w:r>
              <w:rPr>
                <w:b/>
              </w:rPr>
              <w:t>Lawrence, Kansas</w:t>
            </w:r>
          </w:p>
        </w:tc>
      </w:tr>
      <w:tr w:rsidR="00214E99" w14:paraId="14E7AA39" w14:textId="77777777" w:rsidTr="00AE34D2">
        <w:trPr>
          <w:jc w:val="center"/>
        </w:trPr>
        <w:tc>
          <w:tcPr>
            <w:tcW w:w="3443" w:type="pct"/>
          </w:tcPr>
          <w:p w14:paraId="36846E19" w14:textId="72F4D1F3" w:rsidR="00CA3E22" w:rsidRDefault="009D1B3F" w:rsidP="00CA3E22">
            <w:pPr>
              <w:rPr>
                <w:i/>
              </w:rPr>
            </w:pPr>
            <w:r>
              <w:rPr>
                <w:i/>
              </w:rPr>
              <w:t xml:space="preserve">MA, </w:t>
            </w:r>
            <w:r w:rsidR="00214E99">
              <w:rPr>
                <w:i/>
              </w:rPr>
              <w:t>Philosophy</w:t>
            </w:r>
          </w:p>
          <w:p w14:paraId="15B994D4" w14:textId="35274679" w:rsidR="00214E99" w:rsidRPr="00194A09" w:rsidRDefault="0088364A" w:rsidP="00CA3E22">
            <w:pPr>
              <w:rPr>
                <w:i/>
              </w:rPr>
            </w:pPr>
            <w:r>
              <w:rPr>
                <w:i/>
              </w:rPr>
              <w:t>PhD candidate, transferred to Boston University in 2015</w:t>
            </w:r>
          </w:p>
        </w:tc>
        <w:tc>
          <w:tcPr>
            <w:tcW w:w="1557" w:type="pct"/>
            <w:gridSpan w:val="2"/>
          </w:tcPr>
          <w:p w14:paraId="0B8F561F" w14:textId="246607E4" w:rsidR="00214E99" w:rsidRPr="00194A09" w:rsidRDefault="0088364A" w:rsidP="00CA3E22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14E99" w14:paraId="67DF7DEA" w14:textId="77777777" w:rsidTr="0088364A">
        <w:trPr>
          <w:jc w:val="center"/>
        </w:trPr>
        <w:tc>
          <w:tcPr>
            <w:tcW w:w="4245" w:type="pct"/>
            <w:gridSpan w:val="2"/>
          </w:tcPr>
          <w:p w14:paraId="167A00B6" w14:textId="24B425E1" w:rsidR="00214E99" w:rsidRPr="00214E99" w:rsidRDefault="00214E99" w:rsidP="00CA3E22">
            <w:r w:rsidRPr="00214E99">
              <w:t xml:space="preserve">     </w:t>
            </w:r>
            <w:r w:rsidR="0088364A">
              <w:t>Thesis</w:t>
            </w:r>
            <w:r w:rsidRPr="00214E99">
              <w:t xml:space="preserve">: </w:t>
            </w:r>
            <w:r w:rsidR="0088364A" w:rsidRPr="0088364A">
              <w:rPr>
                <w:i/>
              </w:rPr>
              <w:t>Passing Identities in Public: Speech Acts and Special Obligations</w:t>
            </w:r>
          </w:p>
          <w:p w14:paraId="43C741A7" w14:textId="40B2F22E" w:rsidR="00214E99" w:rsidRPr="00214E99" w:rsidRDefault="00214E99" w:rsidP="00CA3E22">
            <w:r w:rsidRPr="00214E99">
              <w:t xml:space="preserve">          </w:t>
            </w:r>
            <w:r w:rsidR="0088364A">
              <w:t>Chair:</w:t>
            </w:r>
            <w:r w:rsidRPr="00214E99">
              <w:t xml:space="preserve"> Ann Cudd</w:t>
            </w:r>
          </w:p>
        </w:tc>
        <w:tc>
          <w:tcPr>
            <w:tcW w:w="755" w:type="pct"/>
          </w:tcPr>
          <w:p w14:paraId="4E2E78DC" w14:textId="77777777" w:rsidR="00214E99" w:rsidRPr="00194A09" w:rsidRDefault="00214E99" w:rsidP="00CA3E22">
            <w:pPr>
              <w:ind w:right="90"/>
              <w:jc w:val="right"/>
              <w:rPr>
                <w:i/>
              </w:rPr>
            </w:pPr>
          </w:p>
        </w:tc>
      </w:tr>
    </w:tbl>
    <w:p w14:paraId="0BE82F91" w14:textId="657589B1" w:rsidR="00214E99" w:rsidRDefault="00214E99" w:rsidP="00CA3E22">
      <w:pPr>
        <w:spacing w:after="0" w:line="240" w:lineRule="auto"/>
        <w:contextualSpacing/>
      </w:pPr>
    </w:p>
    <w:tbl>
      <w:tblPr>
        <w:tblStyle w:val="TableGrid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879"/>
      </w:tblGrid>
      <w:tr w:rsidR="00214E99" w14:paraId="6FF61FBA" w14:textId="77777777" w:rsidTr="003A095F">
        <w:trPr>
          <w:jc w:val="center"/>
        </w:trPr>
        <w:tc>
          <w:tcPr>
            <w:tcW w:w="3491" w:type="pct"/>
          </w:tcPr>
          <w:p w14:paraId="2A296A3C" w14:textId="595DBF7C" w:rsidR="00214E99" w:rsidRPr="00194A09" w:rsidRDefault="0088364A" w:rsidP="00CA3E22">
            <w:pPr>
              <w:rPr>
                <w:b/>
              </w:rPr>
            </w:pPr>
            <w:r>
              <w:rPr>
                <w:b/>
              </w:rPr>
              <w:t>Arizona State University</w:t>
            </w:r>
          </w:p>
        </w:tc>
        <w:tc>
          <w:tcPr>
            <w:tcW w:w="1509" w:type="pct"/>
          </w:tcPr>
          <w:p w14:paraId="11DD403D" w14:textId="7454D38D" w:rsidR="00214E99" w:rsidRPr="00194A09" w:rsidRDefault="0088364A" w:rsidP="00CA3E22">
            <w:pPr>
              <w:ind w:right="90"/>
              <w:jc w:val="right"/>
              <w:rPr>
                <w:b/>
              </w:rPr>
            </w:pPr>
            <w:r>
              <w:rPr>
                <w:b/>
              </w:rPr>
              <w:t>Tempe, Arizona</w:t>
            </w:r>
          </w:p>
        </w:tc>
      </w:tr>
      <w:tr w:rsidR="00214E99" w14:paraId="4C039F6C" w14:textId="77777777" w:rsidTr="003A095F">
        <w:trPr>
          <w:jc w:val="center"/>
        </w:trPr>
        <w:tc>
          <w:tcPr>
            <w:tcW w:w="3491" w:type="pct"/>
          </w:tcPr>
          <w:p w14:paraId="502C0BEB" w14:textId="37F74D33" w:rsidR="00214E99" w:rsidRPr="00194A09" w:rsidRDefault="009D1B3F" w:rsidP="00CA3E22">
            <w:pPr>
              <w:rPr>
                <w:i/>
              </w:rPr>
            </w:pPr>
            <w:r>
              <w:rPr>
                <w:i/>
              </w:rPr>
              <w:t xml:space="preserve">MA, </w:t>
            </w:r>
            <w:r w:rsidR="0088364A">
              <w:rPr>
                <w:i/>
              </w:rPr>
              <w:t>Philosophy</w:t>
            </w:r>
          </w:p>
        </w:tc>
        <w:tc>
          <w:tcPr>
            <w:tcW w:w="1509" w:type="pct"/>
          </w:tcPr>
          <w:p w14:paraId="44D21F32" w14:textId="79497238" w:rsidR="00214E99" w:rsidRPr="00194A09" w:rsidRDefault="0088364A" w:rsidP="00CA3E22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214E99" w14:paraId="3EAD549C" w14:textId="77777777" w:rsidTr="003A095F">
        <w:trPr>
          <w:jc w:val="center"/>
        </w:trPr>
        <w:tc>
          <w:tcPr>
            <w:tcW w:w="3491" w:type="pct"/>
          </w:tcPr>
          <w:p w14:paraId="749828D1" w14:textId="277A251A" w:rsidR="0088364A" w:rsidRPr="0088364A" w:rsidRDefault="0088364A" w:rsidP="00CA3E22">
            <w:pPr>
              <w:rPr>
                <w:i/>
              </w:rPr>
            </w:pPr>
            <w:r w:rsidRPr="00214E99">
              <w:t xml:space="preserve">     </w:t>
            </w:r>
            <w:r>
              <w:t>Thesis</w:t>
            </w:r>
            <w:r w:rsidRPr="00214E99">
              <w:t xml:space="preserve">: </w:t>
            </w:r>
            <w:r w:rsidRPr="0088364A">
              <w:rPr>
                <w:i/>
              </w:rPr>
              <w:t>Logical Generics and Gay Identity</w:t>
            </w:r>
          </w:p>
          <w:p w14:paraId="66DA0E1F" w14:textId="6EBCEC3E" w:rsidR="00214E99" w:rsidRPr="00214E99" w:rsidRDefault="0088364A" w:rsidP="00CA3E22">
            <w:r w:rsidRPr="00214E99">
              <w:t xml:space="preserve">          </w:t>
            </w:r>
            <w:r>
              <w:t>Chair:</w:t>
            </w:r>
            <w:r w:rsidRPr="00214E99">
              <w:t xml:space="preserve"> </w:t>
            </w:r>
            <w:r>
              <w:t>Cheshire Calhoun</w:t>
            </w:r>
          </w:p>
        </w:tc>
        <w:tc>
          <w:tcPr>
            <w:tcW w:w="1509" w:type="pct"/>
          </w:tcPr>
          <w:p w14:paraId="565CBC36" w14:textId="60C005C0" w:rsidR="00214E99" w:rsidRPr="00194A09" w:rsidRDefault="00214E99" w:rsidP="00CA3E22">
            <w:pPr>
              <w:ind w:right="90"/>
              <w:jc w:val="right"/>
              <w:rPr>
                <w:i/>
              </w:rPr>
            </w:pPr>
          </w:p>
        </w:tc>
      </w:tr>
    </w:tbl>
    <w:p w14:paraId="69303818" w14:textId="79E4E707" w:rsidR="00214E99" w:rsidRDefault="00214E99" w:rsidP="00CA3E22">
      <w:pPr>
        <w:spacing w:after="0" w:line="240" w:lineRule="auto"/>
        <w:contextualSpacing/>
      </w:pPr>
    </w:p>
    <w:tbl>
      <w:tblPr>
        <w:tblStyle w:val="TableGrid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879"/>
      </w:tblGrid>
      <w:tr w:rsidR="00214E99" w14:paraId="061EA58B" w14:textId="77777777" w:rsidTr="003A095F">
        <w:trPr>
          <w:jc w:val="center"/>
        </w:trPr>
        <w:tc>
          <w:tcPr>
            <w:tcW w:w="3491" w:type="pct"/>
          </w:tcPr>
          <w:p w14:paraId="1A93BB37" w14:textId="11A66F5B" w:rsidR="00214E99" w:rsidRPr="00194A09" w:rsidRDefault="0088364A" w:rsidP="00CA3E22">
            <w:pPr>
              <w:rPr>
                <w:b/>
              </w:rPr>
            </w:pPr>
            <w:r>
              <w:rPr>
                <w:b/>
              </w:rPr>
              <w:t>The University of Dayton</w:t>
            </w:r>
          </w:p>
        </w:tc>
        <w:tc>
          <w:tcPr>
            <w:tcW w:w="1509" w:type="pct"/>
          </w:tcPr>
          <w:p w14:paraId="3081FEF4" w14:textId="57B87E87" w:rsidR="00214E99" w:rsidRPr="00194A09" w:rsidRDefault="0088364A" w:rsidP="00CA3E22">
            <w:pPr>
              <w:ind w:right="90"/>
              <w:jc w:val="right"/>
              <w:rPr>
                <w:b/>
              </w:rPr>
            </w:pPr>
            <w:r>
              <w:rPr>
                <w:b/>
              </w:rPr>
              <w:t>Dayton, Ohio</w:t>
            </w:r>
          </w:p>
        </w:tc>
      </w:tr>
      <w:tr w:rsidR="00214E99" w14:paraId="46820866" w14:textId="77777777" w:rsidTr="003A095F">
        <w:trPr>
          <w:jc w:val="center"/>
        </w:trPr>
        <w:tc>
          <w:tcPr>
            <w:tcW w:w="3491" w:type="pct"/>
          </w:tcPr>
          <w:p w14:paraId="60C1833C" w14:textId="74C479D8" w:rsidR="00214E99" w:rsidRPr="00194A09" w:rsidRDefault="000E7479" w:rsidP="00CA3E22">
            <w:pPr>
              <w:rPr>
                <w:i/>
              </w:rPr>
            </w:pPr>
            <w:r>
              <w:rPr>
                <w:i/>
              </w:rPr>
              <w:t>BA</w:t>
            </w:r>
            <w:r w:rsidR="009D1B3F">
              <w:rPr>
                <w:i/>
              </w:rPr>
              <w:t xml:space="preserve">, </w:t>
            </w:r>
            <w:r w:rsidR="0088364A">
              <w:rPr>
                <w:i/>
              </w:rPr>
              <w:t>Philosophy, International Studies</w:t>
            </w:r>
          </w:p>
        </w:tc>
        <w:tc>
          <w:tcPr>
            <w:tcW w:w="1509" w:type="pct"/>
          </w:tcPr>
          <w:p w14:paraId="7AD48868" w14:textId="11AFB79F" w:rsidR="00214E99" w:rsidRPr="00194A09" w:rsidRDefault="0088364A" w:rsidP="00CA3E22">
            <w:pPr>
              <w:ind w:right="90"/>
              <w:jc w:val="right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A3E22" w14:paraId="54F37BE6" w14:textId="77777777" w:rsidTr="003A095F">
        <w:trPr>
          <w:jc w:val="center"/>
        </w:trPr>
        <w:tc>
          <w:tcPr>
            <w:tcW w:w="3491" w:type="pct"/>
          </w:tcPr>
          <w:p w14:paraId="144C09E9" w14:textId="12383745" w:rsidR="00CA3E22" w:rsidRPr="00CA3E22" w:rsidRDefault="00CA3E22" w:rsidP="00CA3E22">
            <w:pPr>
              <w:rPr>
                <w:i/>
              </w:rPr>
            </w:pPr>
            <w:r w:rsidRPr="00214E99">
              <w:t xml:space="preserve">     </w:t>
            </w:r>
            <w:r>
              <w:t>Thesis</w:t>
            </w:r>
            <w:r w:rsidRPr="00214E99">
              <w:t xml:space="preserve">: </w:t>
            </w:r>
            <w:r>
              <w:rPr>
                <w:i/>
              </w:rPr>
              <w:t>Gay Nation: Decolonizing the Forgotten</w:t>
            </w:r>
          </w:p>
        </w:tc>
        <w:tc>
          <w:tcPr>
            <w:tcW w:w="1509" w:type="pct"/>
          </w:tcPr>
          <w:p w14:paraId="4424DB07" w14:textId="77777777" w:rsidR="00CA3E22" w:rsidRPr="00194A09" w:rsidRDefault="00CA3E22" w:rsidP="00CA3E22">
            <w:pPr>
              <w:ind w:right="90"/>
              <w:jc w:val="right"/>
              <w:rPr>
                <w:i/>
              </w:rPr>
            </w:pPr>
          </w:p>
        </w:tc>
      </w:tr>
    </w:tbl>
    <w:p w14:paraId="2F80346E" w14:textId="11AD1F65" w:rsidR="00E33F60" w:rsidRDefault="00E33F60" w:rsidP="00CA3E22">
      <w:pPr>
        <w:spacing w:after="0" w:line="240" w:lineRule="auto"/>
        <w:contextualSpacing/>
        <w:rPr>
          <w:b/>
        </w:rPr>
      </w:pPr>
    </w:p>
    <w:p w14:paraId="399A2A8D" w14:textId="283B3D13" w:rsidR="00CA3E22" w:rsidRPr="00CA3E22" w:rsidRDefault="00CA3E22" w:rsidP="00CA3E22">
      <w:pPr>
        <w:spacing w:after="0" w:line="240" w:lineRule="auto"/>
        <w:contextualSpacing/>
        <w:rPr>
          <w:b/>
          <w:sz w:val="28"/>
        </w:rPr>
      </w:pPr>
      <w:r w:rsidRPr="00CA3E22">
        <w:rPr>
          <w:b/>
          <w:sz w:val="28"/>
        </w:rPr>
        <w:t>AREAS OF SPECIALIZATION</w:t>
      </w:r>
    </w:p>
    <w:p w14:paraId="0A2B656E" w14:textId="47FDD71F" w:rsidR="00E33F60" w:rsidRPr="00EE3F7F" w:rsidRDefault="00E33F60" w:rsidP="00CA3E22">
      <w:pPr>
        <w:spacing w:after="0" w:line="240" w:lineRule="auto"/>
        <w:contextualSpacing/>
      </w:pPr>
      <w:r w:rsidRPr="00EE3F7F">
        <w:t>Feminist Philosophy, Ethics,</w:t>
      </w:r>
      <w:r w:rsidR="00A33A53">
        <w:t xml:space="preserve"> Bioethics</w:t>
      </w:r>
    </w:p>
    <w:p w14:paraId="3DDED832" w14:textId="6544F974" w:rsidR="00E33F60" w:rsidRDefault="00E33F60" w:rsidP="00CA3E22">
      <w:pPr>
        <w:spacing w:after="0" w:line="240" w:lineRule="auto"/>
        <w:contextualSpacing/>
      </w:pPr>
    </w:p>
    <w:p w14:paraId="2222C0DE" w14:textId="26287ABE" w:rsidR="00CA3E22" w:rsidRPr="00CA3E22" w:rsidRDefault="00CA3E22" w:rsidP="00CA3E22">
      <w:pPr>
        <w:spacing w:after="0" w:line="240" w:lineRule="auto"/>
        <w:contextualSpacing/>
        <w:rPr>
          <w:b/>
          <w:sz w:val="28"/>
        </w:rPr>
      </w:pPr>
      <w:r w:rsidRPr="00CA3E22">
        <w:rPr>
          <w:b/>
          <w:sz w:val="28"/>
        </w:rPr>
        <w:t>AREAS OF COMPETENCE</w:t>
      </w:r>
    </w:p>
    <w:p w14:paraId="36D3F4D7" w14:textId="4710AA13" w:rsidR="00E33F60" w:rsidRPr="00EE3F7F" w:rsidRDefault="007C2F24" w:rsidP="00CA3E22">
      <w:pPr>
        <w:spacing w:after="0" w:line="240" w:lineRule="auto"/>
        <w:contextualSpacing/>
      </w:pPr>
      <w:r>
        <w:t xml:space="preserve">Social Philosophy, Political Philosophy </w:t>
      </w:r>
    </w:p>
    <w:p w14:paraId="0A0542F2" w14:textId="10E12010" w:rsidR="00D95D3B" w:rsidRDefault="00D95D3B" w:rsidP="00CA3E22">
      <w:pPr>
        <w:spacing w:after="0" w:line="240" w:lineRule="auto"/>
        <w:contextualSpacing/>
        <w:rPr>
          <w:b/>
        </w:rPr>
      </w:pPr>
    </w:p>
    <w:p w14:paraId="789B4AF0" w14:textId="6A993547" w:rsidR="00CA3E22" w:rsidRPr="00CA3E22" w:rsidRDefault="00CA3E22" w:rsidP="00CA3E22">
      <w:pPr>
        <w:spacing w:after="0" w:line="240" w:lineRule="auto"/>
        <w:contextualSpacing/>
        <w:rPr>
          <w:b/>
          <w:sz w:val="28"/>
        </w:rPr>
      </w:pPr>
      <w:r w:rsidRPr="00CA3E22">
        <w:rPr>
          <w:b/>
          <w:sz w:val="28"/>
        </w:rPr>
        <w:t>PUBLICATIONS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EE2E87" w14:paraId="23F9C66E" w14:textId="77777777" w:rsidTr="00CA3E22">
        <w:tc>
          <w:tcPr>
            <w:tcW w:w="545" w:type="dxa"/>
          </w:tcPr>
          <w:p w14:paraId="6359F973" w14:textId="7A92B543" w:rsidR="00EE2E87" w:rsidRDefault="00EE2E87" w:rsidP="00EE2E87">
            <w:pPr>
              <w:contextualSpacing/>
            </w:pPr>
            <w:r>
              <w:t xml:space="preserve">1. </w:t>
            </w:r>
          </w:p>
        </w:tc>
        <w:tc>
          <w:tcPr>
            <w:tcW w:w="8910" w:type="dxa"/>
          </w:tcPr>
          <w:p w14:paraId="0DC39A0E" w14:textId="6ADDE0F6" w:rsidR="00EE2E87" w:rsidRDefault="00EE2E87" w:rsidP="00EE2E87">
            <w:r>
              <w:t xml:space="preserve">“Are Mass Shooters a Social Kind?” </w:t>
            </w:r>
            <w:r w:rsidRPr="00EE2E87">
              <w:rPr>
                <w:i/>
                <w:iCs/>
              </w:rPr>
              <w:t xml:space="preserve">Res </w:t>
            </w:r>
            <w:proofErr w:type="spellStart"/>
            <w:r w:rsidRPr="00EE2E87">
              <w:rPr>
                <w:i/>
                <w:iCs/>
              </w:rPr>
              <w:t>Philosophica</w:t>
            </w:r>
            <w:proofErr w:type="spellEnd"/>
            <w:r>
              <w:t>. forthcoming.</w:t>
            </w:r>
          </w:p>
        </w:tc>
      </w:tr>
      <w:tr w:rsidR="00EE2E87" w14:paraId="700BE766" w14:textId="77777777" w:rsidTr="00CA3E22">
        <w:tc>
          <w:tcPr>
            <w:tcW w:w="545" w:type="dxa"/>
          </w:tcPr>
          <w:p w14:paraId="6929CC2B" w14:textId="775FD322" w:rsidR="00EE2E87" w:rsidRDefault="00EE2E87" w:rsidP="00EE2E87">
            <w:pPr>
              <w:contextualSpacing/>
            </w:pPr>
            <w:r>
              <w:t>2.</w:t>
            </w:r>
          </w:p>
        </w:tc>
        <w:tc>
          <w:tcPr>
            <w:tcW w:w="8910" w:type="dxa"/>
          </w:tcPr>
          <w:p w14:paraId="038A69DD" w14:textId="0BDFB4BD" w:rsidR="00EE2E87" w:rsidRPr="002A58AE" w:rsidRDefault="00EE2E87" w:rsidP="00EE2E87">
            <w:r>
              <w:t xml:space="preserve">“And If It Takes Lying: The Ethics of Blood Donor Non-Compliance.” </w:t>
            </w:r>
            <w:r>
              <w:rPr>
                <w:i/>
                <w:iCs/>
              </w:rPr>
              <w:t>Kennedy Institute of Ethics</w:t>
            </w:r>
            <w:r>
              <w:t xml:space="preserve">. </w:t>
            </w:r>
            <w:r>
              <w:rPr>
                <w:i/>
                <w:iCs/>
              </w:rPr>
              <w:t>31</w:t>
            </w:r>
            <w:r>
              <w:t>(4). 373-404. 2021.</w:t>
            </w:r>
          </w:p>
        </w:tc>
      </w:tr>
      <w:tr w:rsidR="00EE2E87" w14:paraId="5C6A3F28" w14:textId="77777777" w:rsidTr="00CA3E22">
        <w:tc>
          <w:tcPr>
            <w:tcW w:w="545" w:type="dxa"/>
          </w:tcPr>
          <w:p w14:paraId="3414EF69" w14:textId="070913BF" w:rsidR="00EE2E87" w:rsidRDefault="00EE2E87" w:rsidP="00EE2E87">
            <w:pPr>
              <w:contextualSpacing/>
            </w:pPr>
            <w:r>
              <w:t>3.</w:t>
            </w:r>
          </w:p>
        </w:tc>
        <w:tc>
          <w:tcPr>
            <w:tcW w:w="8910" w:type="dxa"/>
          </w:tcPr>
          <w:p w14:paraId="223167DD" w14:textId="54FDEC1C" w:rsidR="00EE2E87" w:rsidRPr="00787E5D" w:rsidRDefault="00EE2E87" w:rsidP="00EE2E87">
            <w:pPr>
              <w:rPr>
                <w:szCs w:val="24"/>
              </w:rPr>
            </w:pPr>
            <w:r w:rsidRPr="00787E5D">
              <w:rPr>
                <w:szCs w:val="24"/>
              </w:rPr>
              <w:t xml:space="preserve">“Rethinking Same-Sex Sex in Natural Law Theory,” </w:t>
            </w:r>
            <w:r w:rsidRPr="00A97FF1">
              <w:rPr>
                <w:i/>
                <w:szCs w:val="24"/>
              </w:rPr>
              <w:t>Journal of Applied Philosophy</w:t>
            </w:r>
            <w:r>
              <w:rPr>
                <w:i/>
                <w:szCs w:val="24"/>
              </w:rPr>
              <w:t>.</w:t>
            </w:r>
            <w:r w:rsidRPr="00787E5D"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37</w:t>
            </w:r>
            <w:r>
              <w:rPr>
                <w:szCs w:val="24"/>
              </w:rPr>
              <w:t>(3): 428-445.</w:t>
            </w:r>
            <w:r w:rsidRPr="00787E5D">
              <w:rPr>
                <w:szCs w:val="24"/>
              </w:rPr>
              <w:t xml:space="preserve"> 20</w:t>
            </w:r>
            <w:r>
              <w:rPr>
                <w:szCs w:val="24"/>
              </w:rPr>
              <w:t>20.</w:t>
            </w:r>
          </w:p>
        </w:tc>
      </w:tr>
      <w:tr w:rsidR="00EE2E87" w14:paraId="6563415B" w14:textId="77777777" w:rsidTr="00CA3E22">
        <w:tc>
          <w:tcPr>
            <w:tcW w:w="545" w:type="dxa"/>
          </w:tcPr>
          <w:p w14:paraId="2198394F" w14:textId="0266BABF" w:rsidR="00EE2E87" w:rsidRDefault="00EE2E87" w:rsidP="00EE2E87">
            <w:pPr>
              <w:contextualSpacing/>
            </w:pPr>
            <w:r>
              <w:lastRenderedPageBreak/>
              <w:t>4.</w:t>
            </w:r>
          </w:p>
        </w:tc>
        <w:tc>
          <w:tcPr>
            <w:tcW w:w="8910" w:type="dxa"/>
          </w:tcPr>
          <w:p w14:paraId="67DB5BF2" w14:textId="0F57DF17" w:rsidR="00EE2E87" w:rsidRPr="00EE3F7F" w:rsidRDefault="00EE2E87" w:rsidP="00EE2E87">
            <w:pPr>
              <w:contextualSpacing/>
            </w:pPr>
            <w:r w:rsidRPr="00EE3F7F">
              <w:rPr>
                <w:rFonts w:cs="Times New Roman"/>
                <w:szCs w:val="24"/>
              </w:rPr>
              <w:t xml:space="preserve">“The Ethics of Ordinary and Exact Justification in Blood Donation Deferral Categories for Men Who Have Sex with Men,” </w:t>
            </w:r>
            <w:r w:rsidRPr="00EE3F7F">
              <w:rPr>
                <w:rFonts w:cs="Times New Roman"/>
                <w:i/>
                <w:szCs w:val="24"/>
              </w:rPr>
              <w:t>Bioethics</w:t>
            </w:r>
            <w:r>
              <w:rPr>
                <w:rFonts w:cs="Times New Roman"/>
                <w:i/>
                <w:szCs w:val="24"/>
              </w:rPr>
              <w:t>.</w:t>
            </w:r>
            <w:r w:rsidRPr="00EE3F7F">
              <w:rPr>
                <w:rFonts w:cs="Times New Roman"/>
                <w:szCs w:val="24"/>
              </w:rPr>
              <w:t xml:space="preserve"> </w:t>
            </w:r>
            <w:r w:rsidRPr="00EE3F7F">
              <w:rPr>
                <w:rFonts w:cs="Times New Roman"/>
                <w:i/>
                <w:szCs w:val="24"/>
              </w:rPr>
              <w:t>32</w:t>
            </w:r>
            <w:r w:rsidRPr="00EE3F7F">
              <w:rPr>
                <w:rFonts w:cs="Times New Roman"/>
                <w:szCs w:val="24"/>
              </w:rPr>
              <w:t>(7).</w:t>
            </w:r>
            <w:r>
              <w:rPr>
                <w:rFonts w:cs="Times New Roman"/>
                <w:szCs w:val="24"/>
              </w:rPr>
              <w:t xml:space="preserve"> 445-453. 2018.</w:t>
            </w:r>
          </w:p>
        </w:tc>
      </w:tr>
      <w:tr w:rsidR="00EE2E87" w14:paraId="45FBC9F9" w14:textId="77777777" w:rsidTr="00CA3E22">
        <w:tc>
          <w:tcPr>
            <w:tcW w:w="545" w:type="dxa"/>
          </w:tcPr>
          <w:p w14:paraId="7305D25F" w14:textId="1879DBF0" w:rsidR="00EE2E87" w:rsidRDefault="00EE2E87" w:rsidP="00EE2E87">
            <w:pPr>
              <w:contextualSpacing/>
            </w:pPr>
            <w:r>
              <w:t>5.</w:t>
            </w:r>
          </w:p>
        </w:tc>
        <w:tc>
          <w:tcPr>
            <w:tcW w:w="8910" w:type="dxa"/>
          </w:tcPr>
          <w:p w14:paraId="4164757B" w14:textId="4B67A344" w:rsidR="00EE2E87" w:rsidRDefault="00EE2E87" w:rsidP="00EE2E87">
            <w:pPr>
              <w:tabs>
                <w:tab w:val="right" w:pos="8694"/>
              </w:tabs>
              <w:contextualSpacing/>
            </w:pPr>
            <w:r w:rsidRPr="00EE3F7F">
              <w:rPr>
                <w:rFonts w:cs="Times New Roman"/>
                <w:szCs w:val="24"/>
              </w:rPr>
              <w:t xml:space="preserve">“Allied Identities,” </w:t>
            </w:r>
            <w:r w:rsidRPr="00EE3F7F">
              <w:rPr>
                <w:rFonts w:cs="Times New Roman"/>
                <w:i/>
                <w:szCs w:val="24"/>
              </w:rPr>
              <w:t>Feminist Philosophical Quarterly</w:t>
            </w:r>
            <w:r>
              <w:rPr>
                <w:rFonts w:cs="Times New Roman"/>
                <w:i/>
                <w:szCs w:val="24"/>
              </w:rPr>
              <w:t xml:space="preserve">. </w:t>
            </w:r>
            <w:r w:rsidRPr="00EE3F7F">
              <w:rPr>
                <w:rFonts w:cs="Times New Roman"/>
                <w:i/>
                <w:szCs w:val="24"/>
              </w:rPr>
              <w:t>2</w:t>
            </w:r>
            <w:r w:rsidRPr="00EE3F7F">
              <w:rPr>
                <w:rFonts w:cs="Times New Roman"/>
                <w:szCs w:val="24"/>
              </w:rPr>
              <w:t>(2).</w:t>
            </w:r>
            <w:r>
              <w:rPr>
                <w:rFonts w:cs="Times New Roman"/>
                <w:szCs w:val="24"/>
              </w:rPr>
              <w:t xml:space="preserve"> 1-23. 2016.</w:t>
            </w:r>
          </w:p>
        </w:tc>
      </w:tr>
      <w:tr w:rsidR="00EE2E87" w14:paraId="5EC4BC6F" w14:textId="77777777" w:rsidTr="00CA3E22">
        <w:tc>
          <w:tcPr>
            <w:tcW w:w="545" w:type="dxa"/>
          </w:tcPr>
          <w:p w14:paraId="67802A93" w14:textId="481B840D" w:rsidR="00EE2E87" w:rsidRDefault="00EE2E87" w:rsidP="00EE2E87">
            <w:pPr>
              <w:contextualSpacing/>
            </w:pPr>
            <w:r>
              <w:t>6.</w:t>
            </w:r>
          </w:p>
        </w:tc>
        <w:tc>
          <w:tcPr>
            <w:tcW w:w="8910" w:type="dxa"/>
          </w:tcPr>
          <w:p w14:paraId="3AEE306E" w14:textId="69489D46" w:rsidR="00EE2E87" w:rsidRDefault="00EE2E87" w:rsidP="00EE2E87">
            <w:pPr>
              <w:contextualSpacing/>
            </w:pPr>
            <w:r w:rsidRPr="00EE3F7F">
              <w:rPr>
                <w:rFonts w:cs="Times New Roman"/>
                <w:szCs w:val="24"/>
              </w:rPr>
              <w:t xml:space="preserve">“Accepting the Absurd,” </w:t>
            </w:r>
            <w:r w:rsidRPr="00EE3F7F">
              <w:rPr>
                <w:rFonts w:cs="Times New Roman"/>
                <w:i/>
                <w:szCs w:val="24"/>
              </w:rPr>
              <w:t>Journal of Camus Studies</w:t>
            </w:r>
            <w:r w:rsidRPr="00EE3F7F">
              <w:rPr>
                <w:rFonts w:cs="Times New Roman"/>
                <w:szCs w:val="24"/>
              </w:rPr>
              <w:t>, 2013.</w:t>
            </w:r>
          </w:p>
        </w:tc>
      </w:tr>
    </w:tbl>
    <w:p w14:paraId="22936103" w14:textId="5D0C3DF1" w:rsidR="00E33F60" w:rsidRDefault="00E33F60" w:rsidP="00CA3E22">
      <w:pPr>
        <w:pStyle w:val="ListParagraph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6432A4F" w14:textId="5F1FAB97" w:rsidR="00EE2E87" w:rsidRPr="00CA3E22" w:rsidRDefault="00EE2E87" w:rsidP="00EE2E87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BOOK CHAPTER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EE2E87" w14:paraId="661C963D" w14:textId="77777777" w:rsidTr="001C1219">
        <w:tc>
          <w:tcPr>
            <w:tcW w:w="545" w:type="dxa"/>
          </w:tcPr>
          <w:p w14:paraId="69BAF336" w14:textId="77777777" w:rsidR="00EE2E87" w:rsidRDefault="00EE2E87" w:rsidP="001C1219">
            <w:pPr>
              <w:contextualSpacing/>
            </w:pPr>
            <w:r>
              <w:t>1.</w:t>
            </w:r>
          </w:p>
        </w:tc>
        <w:tc>
          <w:tcPr>
            <w:tcW w:w="8910" w:type="dxa"/>
          </w:tcPr>
          <w:p w14:paraId="441148A4" w14:textId="7F81D05F" w:rsidR="00EE2E87" w:rsidRPr="00E46E6F" w:rsidRDefault="00B80A4F" w:rsidP="001C1219">
            <w:pPr>
              <w:contextualSpacing/>
            </w:pPr>
            <w:r>
              <w:t>“</w:t>
            </w:r>
            <w:r w:rsidRPr="00B80A4F">
              <w:t>Complacency on Campus: How Allies Can Do Better,</w:t>
            </w:r>
            <w:r>
              <w:t>”</w:t>
            </w:r>
            <w:r w:rsidRPr="00B80A4F">
              <w:t xml:space="preserve"> with </w:t>
            </w:r>
            <w:proofErr w:type="spellStart"/>
            <w:r w:rsidRPr="00B80A4F">
              <w:t>Yingshihan</w:t>
            </w:r>
            <w:proofErr w:type="spellEnd"/>
            <w:r w:rsidRPr="00B80A4F">
              <w:t xml:space="preserve"> Zhu, in </w:t>
            </w:r>
            <w:r w:rsidRPr="00B80A4F">
              <w:rPr>
                <w:i/>
                <w:iCs/>
              </w:rPr>
              <w:t>College Ethics: A Reader on Moral Issues that Affect You</w:t>
            </w:r>
            <w:r w:rsidRPr="00B80A4F">
              <w:t>. 2nd edition, Bob Fischer (ed.), 2020.</w:t>
            </w:r>
          </w:p>
        </w:tc>
      </w:tr>
    </w:tbl>
    <w:p w14:paraId="5F581077" w14:textId="77777777" w:rsidR="00EE2E87" w:rsidRDefault="00EE2E87" w:rsidP="00CA3E22">
      <w:pPr>
        <w:pStyle w:val="ListParagraph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5EB4BDB" w14:textId="56AB3084" w:rsidR="00AD41FF" w:rsidRPr="00CA3E22" w:rsidRDefault="00AD41FF" w:rsidP="00AD41FF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BOOK REVIEW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AD41FF" w14:paraId="555939E2" w14:textId="77777777" w:rsidTr="0071022A">
        <w:tc>
          <w:tcPr>
            <w:tcW w:w="545" w:type="dxa"/>
          </w:tcPr>
          <w:p w14:paraId="3EC9F09E" w14:textId="77777777" w:rsidR="00AD41FF" w:rsidRDefault="00AD41FF" w:rsidP="0071022A">
            <w:pPr>
              <w:contextualSpacing/>
            </w:pPr>
            <w:r>
              <w:t>1.</w:t>
            </w:r>
          </w:p>
        </w:tc>
        <w:tc>
          <w:tcPr>
            <w:tcW w:w="8910" w:type="dxa"/>
          </w:tcPr>
          <w:p w14:paraId="6420B1FE" w14:textId="543C11D9" w:rsidR="00AD41FF" w:rsidRPr="00E46E6F" w:rsidRDefault="00AD41FF" w:rsidP="0071022A">
            <w:pPr>
              <w:contextualSpacing/>
            </w:pPr>
            <w:r>
              <w:t xml:space="preserve">Review of </w:t>
            </w:r>
            <w:r>
              <w:rPr>
                <w:i/>
              </w:rPr>
              <w:t>Social Dimensions of Moral Responsibility</w:t>
            </w:r>
            <w:r>
              <w:t xml:space="preserve"> by Katrina Hutchison, Catriona Mackenzie, Marina Oshana (eds.), (2018 print) in the </w:t>
            </w:r>
            <w:r>
              <w:rPr>
                <w:i/>
              </w:rPr>
              <w:t>Journal of Moral Philosophy</w:t>
            </w:r>
            <w:r>
              <w:t xml:space="preserve"> </w:t>
            </w:r>
            <w:r w:rsidR="00E46E6F">
              <w:rPr>
                <w:i/>
                <w:iCs/>
              </w:rPr>
              <w:t>17</w:t>
            </w:r>
            <w:r w:rsidR="00E46E6F">
              <w:t>(2): 241-44.</w:t>
            </w:r>
          </w:p>
        </w:tc>
      </w:tr>
    </w:tbl>
    <w:p w14:paraId="077AB8F2" w14:textId="0A15D1DE" w:rsidR="00AD41FF" w:rsidRDefault="00AD41FF" w:rsidP="00CA3E22">
      <w:pPr>
        <w:pStyle w:val="ListParagraph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E29788" w14:textId="5C5BFE22" w:rsidR="00CA3E22" w:rsidRDefault="00CA3E22" w:rsidP="00CA3E22">
      <w:pPr>
        <w:spacing w:after="0" w:line="240" w:lineRule="auto"/>
        <w:contextualSpacing/>
        <w:rPr>
          <w:b/>
          <w:sz w:val="28"/>
        </w:rPr>
      </w:pPr>
      <w:r w:rsidRPr="00CA3E22">
        <w:rPr>
          <w:b/>
          <w:sz w:val="28"/>
        </w:rPr>
        <w:t>SELECT PRESENTATIONS</w:t>
      </w:r>
    </w:p>
    <w:p w14:paraId="503144DA" w14:textId="36CAE8E4" w:rsidR="00FA372C" w:rsidRPr="00FA372C" w:rsidRDefault="00FA372C" w:rsidP="00CA3E22">
      <w:pPr>
        <w:spacing w:after="0" w:line="240" w:lineRule="auto"/>
        <w:contextualSpacing/>
        <w:rPr>
          <w:bCs/>
          <w:i/>
          <w:iCs/>
          <w:szCs w:val="22"/>
        </w:rPr>
      </w:pPr>
      <w:r w:rsidRPr="00FA372C">
        <w:rPr>
          <w:bCs/>
          <w:i/>
          <w:iCs/>
          <w:szCs w:val="22"/>
        </w:rPr>
        <w:t>* invited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EE2E87" w14:paraId="26DEC586" w14:textId="77777777" w:rsidTr="00CA3E22">
        <w:tc>
          <w:tcPr>
            <w:tcW w:w="545" w:type="dxa"/>
          </w:tcPr>
          <w:p w14:paraId="48063A28" w14:textId="1067712F" w:rsidR="00EE2E87" w:rsidRDefault="00EE2E87" w:rsidP="00EE2E87">
            <w:r>
              <w:t>1.</w:t>
            </w:r>
          </w:p>
        </w:tc>
        <w:tc>
          <w:tcPr>
            <w:tcW w:w="8910" w:type="dxa"/>
          </w:tcPr>
          <w:p w14:paraId="31F1DE02" w14:textId="3A1CB0E3" w:rsidR="00EE2E87" w:rsidRDefault="00A71614" w:rsidP="00EE2E87">
            <w:pPr>
              <w:contextualSpacing/>
            </w:pPr>
            <w:r>
              <w:t>“</w:t>
            </w:r>
            <w:r w:rsidRPr="00A71614">
              <w:t>Natural Law and Trans-Identity</w:t>
            </w:r>
            <w:r>
              <w:t xml:space="preserve">,” </w:t>
            </w:r>
            <w:proofErr w:type="spellStart"/>
            <w:r>
              <w:t>Romanell</w:t>
            </w:r>
            <w:proofErr w:type="spellEnd"/>
            <w:r>
              <w:t xml:space="preserve"> Center for Clinical Ethics and the Philosophy of Medicine, University at Buffalo, April 30, 2022.</w:t>
            </w:r>
          </w:p>
        </w:tc>
      </w:tr>
      <w:tr w:rsidR="00B80A4F" w14:paraId="0522B98F" w14:textId="77777777" w:rsidTr="00CA3E22">
        <w:tc>
          <w:tcPr>
            <w:tcW w:w="545" w:type="dxa"/>
          </w:tcPr>
          <w:p w14:paraId="294E7B5B" w14:textId="59E47B60" w:rsidR="00B80A4F" w:rsidRDefault="00B80A4F" w:rsidP="00B80A4F">
            <w:r>
              <w:t xml:space="preserve">2. </w:t>
            </w:r>
          </w:p>
        </w:tc>
        <w:tc>
          <w:tcPr>
            <w:tcW w:w="8910" w:type="dxa"/>
          </w:tcPr>
          <w:p w14:paraId="42DF21DB" w14:textId="21554720" w:rsidR="00FA372C" w:rsidRDefault="00FA372C" w:rsidP="00B80A4F">
            <w:pPr>
              <w:contextualSpacing/>
            </w:pPr>
            <w:r>
              <w:t>*</w:t>
            </w:r>
            <w:r w:rsidR="00B80A4F">
              <w:t xml:space="preserve">“Trans Identities in Natural Law,” </w:t>
            </w:r>
            <w:r w:rsidRPr="00FA372C">
              <w:t>Philosophy &amp; Religion Forum</w:t>
            </w:r>
            <w:r>
              <w:t xml:space="preserve">, The University of Southern Mississippi, </w:t>
            </w:r>
            <w:r w:rsidR="00B80A4F">
              <w:t>March 29</w:t>
            </w:r>
            <w:r>
              <w:t>, 2022.</w:t>
            </w:r>
          </w:p>
        </w:tc>
      </w:tr>
      <w:tr w:rsidR="00B80A4F" w14:paraId="756316FA" w14:textId="77777777" w:rsidTr="00CA3E22">
        <w:tc>
          <w:tcPr>
            <w:tcW w:w="545" w:type="dxa"/>
          </w:tcPr>
          <w:p w14:paraId="6DFC52EB" w14:textId="07D51566" w:rsidR="00B80A4F" w:rsidRPr="002A58AE" w:rsidRDefault="00B80A4F" w:rsidP="00B80A4F">
            <w:r>
              <w:t>3.</w:t>
            </w:r>
          </w:p>
        </w:tc>
        <w:tc>
          <w:tcPr>
            <w:tcW w:w="8910" w:type="dxa"/>
          </w:tcPr>
          <w:p w14:paraId="0406010E" w14:textId="09F0EAB8" w:rsidR="00B80A4F" w:rsidRDefault="00B80A4F" w:rsidP="00B80A4F">
            <w:pPr>
              <w:contextualSpacing/>
            </w:pPr>
            <w:r>
              <w:t xml:space="preserve">“Narrative Ethics and Caring for Patients with Cystic Fibrosis,” with Martha Kershaw, </w:t>
            </w:r>
            <w:proofErr w:type="spellStart"/>
            <w:r>
              <w:t>Romanell</w:t>
            </w:r>
            <w:proofErr w:type="spellEnd"/>
            <w:r>
              <w:t xml:space="preserve"> Center for Clinical Ethics and the Philosophy of Medicine, University at Buffalo December 4, 2021</w:t>
            </w:r>
          </w:p>
        </w:tc>
      </w:tr>
      <w:tr w:rsidR="00B80A4F" w14:paraId="76C1AE3B" w14:textId="77777777" w:rsidTr="00CA3E22">
        <w:tc>
          <w:tcPr>
            <w:tcW w:w="545" w:type="dxa"/>
          </w:tcPr>
          <w:p w14:paraId="6EDA492A" w14:textId="3AE19A57" w:rsidR="00B80A4F" w:rsidRDefault="00B80A4F" w:rsidP="00B80A4F">
            <w:pPr>
              <w:contextualSpacing/>
            </w:pPr>
            <w:r>
              <w:t>4.</w:t>
            </w:r>
          </w:p>
        </w:tc>
        <w:tc>
          <w:tcPr>
            <w:tcW w:w="8910" w:type="dxa"/>
          </w:tcPr>
          <w:p w14:paraId="4735D1E2" w14:textId="5F96575D" w:rsidR="00B80A4F" w:rsidRDefault="00FA372C" w:rsidP="00B80A4F">
            <w:pPr>
              <w:contextualSpacing/>
            </w:pPr>
            <w:r>
              <w:t>*</w:t>
            </w:r>
            <w:r w:rsidR="00B80A4F">
              <w:t>“The Metaphysics of Marriage,” The Central APA, February 26-29, 2020.</w:t>
            </w:r>
          </w:p>
        </w:tc>
      </w:tr>
      <w:tr w:rsidR="00B80A4F" w14:paraId="76AD61DA" w14:textId="77777777" w:rsidTr="00CA3E22">
        <w:tc>
          <w:tcPr>
            <w:tcW w:w="545" w:type="dxa"/>
          </w:tcPr>
          <w:p w14:paraId="0B3579E3" w14:textId="7BC33FCE" w:rsidR="00B80A4F" w:rsidRDefault="00B80A4F" w:rsidP="00B80A4F">
            <w:pPr>
              <w:contextualSpacing/>
            </w:pPr>
            <w:r>
              <w:t>5.</w:t>
            </w:r>
          </w:p>
        </w:tc>
        <w:tc>
          <w:tcPr>
            <w:tcW w:w="8910" w:type="dxa"/>
          </w:tcPr>
          <w:p w14:paraId="1D919FD5" w14:textId="74E3B83B" w:rsidR="00B80A4F" w:rsidRDefault="00B80A4F" w:rsidP="00B80A4F">
            <w:pPr>
              <w:contextualSpacing/>
            </w:pPr>
            <w:r>
              <w:t xml:space="preserve">“Lying in Blood,” </w:t>
            </w:r>
            <w:proofErr w:type="spellStart"/>
            <w:r>
              <w:t>Romanell</w:t>
            </w:r>
            <w:proofErr w:type="spellEnd"/>
            <w:r>
              <w:t xml:space="preserve"> Center for Clinical Ethics and the Philosophy of Medicine, University at Buffalo, February 15, 2020.</w:t>
            </w:r>
          </w:p>
        </w:tc>
      </w:tr>
      <w:tr w:rsidR="00B80A4F" w14:paraId="4DE3EAC6" w14:textId="77777777" w:rsidTr="00CA3E22">
        <w:tc>
          <w:tcPr>
            <w:tcW w:w="545" w:type="dxa"/>
          </w:tcPr>
          <w:p w14:paraId="76054207" w14:textId="5094439F" w:rsidR="00B80A4F" w:rsidRDefault="00B80A4F" w:rsidP="00B80A4F">
            <w:pPr>
              <w:contextualSpacing/>
            </w:pPr>
            <w:r>
              <w:t>6.</w:t>
            </w:r>
          </w:p>
        </w:tc>
        <w:tc>
          <w:tcPr>
            <w:tcW w:w="8910" w:type="dxa"/>
          </w:tcPr>
          <w:p w14:paraId="42C30000" w14:textId="6E34793B" w:rsidR="00B80A4F" w:rsidRPr="00EE3F7F" w:rsidRDefault="00B80A4F" w:rsidP="00B80A4F">
            <w:pPr>
              <w:contextualSpacing/>
            </w:pPr>
            <w:r>
              <w:t>“Reinterpreting Natural Law to be Inclusive of Same-Sex Relationships,” Philosophy and the Ethics of Re-Interpretation Boston College Graduate Conference, April 12-13, 2019.</w:t>
            </w:r>
          </w:p>
        </w:tc>
      </w:tr>
      <w:tr w:rsidR="00B80A4F" w14:paraId="4A8E2B8E" w14:textId="77777777" w:rsidTr="00CA3E22">
        <w:tc>
          <w:tcPr>
            <w:tcW w:w="545" w:type="dxa"/>
          </w:tcPr>
          <w:p w14:paraId="02DBEB9D" w14:textId="1E6F0BDB" w:rsidR="00B80A4F" w:rsidRDefault="00B80A4F" w:rsidP="00B80A4F">
            <w:pPr>
              <w:contextualSpacing/>
            </w:pPr>
            <w:r>
              <w:t>7.</w:t>
            </w:r>
          </w:p>
        </w:tc>
        <w:tc>
          <w:tcPr>
            <w:tcW w:w="8910" w:type="dxa"/>
          </w:tcPr>
          <w:p w14:paraId="49EAAA25" w14:textId="465C6978" w:rsidR="00B80A4F" w:rsidRDefault="00B80A4F" w:rsidP="00B80A4F">
            <w:pPr>
              <w:contextualSpacing/>
            </w:pPr>
            <w:r w:rsidRPr="00EE3F7F">
              <w:rPr>
                <w:rFonts w:cs="Times New Roman"/>
                <w:szCs w:val="24"/>
              </w:rPr>
              <w:t xml:space="preserve">“Are Mass Shooters a Social </w:t>
            </w:r>
            <w:proofErr w:type="gramStart"/>
            <w:r w:rsidRPr="00EE3F7F">
              <w:rPr>
                <w:rFonts w:cs="Times New Roman"/>
                <w:szCs w:val="24"/>
              </w:rPr>
              <w:t>Kind?,</w:t>
            </w:r>
            <w:proofErr w:type="gramEnd"/>
            <w:r w:rsidRPr="00EE3F7F">
              <w:rPr>
                <w:rFonts w:cs="Times New Roman"/>
                <w:szCs w:val="24"/>
              </w:rPr>
              <w:t>” International Social Ontology Conference, Tufts University, August 22-25, 2018.</w:t>
            </w:r>
          </w:p>
        </w:tc>
      </w:tr>
      <w:tr w:rsidR="00B80A4F" w14:paraId="146B1800" w14:textId="77777777" w:rsidTr="00CA3E22">
        <w:tc>
          <w:tcPr>
            <w:tcW w:w="545" w:type="dxa"/>
          </w:tcPr>
          <w:p w14:paraId="4B29B676" w14:textId="526A7604" w:rsidR="00B80A4F" w:rsidRDefault="00B80A4F" w:rsidP="00B80A4F">
            <w:pPr>
              <w:contextualSpacing/>
            </w:pPr>
            <w:r>
              <w:t>8.</w:t>
            </w:r>
          </w:p>
        </w:tc>
        <w:tc>
          <w:tcPr>
            <w:tcW w:w="8910" w:type="dxa"/>
          </w:tcPr>
          <w:p w14:paraId="1A499879" w14:textId="73FF71AE" w:rsidR="00B80A4F" w:rsidRDefault="00B80A4F" w:rsidP="00B80A4F">
            <w:pPr>
              <w:contextualSpacing/>
            </w:pPr>
            <w:r w:rsidRPr="00EE3F7F">
              <w:rPr>
                <w:rFonts w:cs="Times New Roman"/>
                <w:szCs w:val="24"/>
              </w:rPr>
              <w:t>“Allied Training, Training Allies,” Society for LGBT Philosophy, The Pacific APA, April 13, 2017.</w:t>
            </w:r>
          </w:p>
        </w:tc>
      </w:tr>
      <w:tr w:rsidR="00B80A4F" w14:paraId="47B136C9" w14:textId="77777777" w:rsidTr="00CA3E22">
        <w:tc>
          <w:tcPr>
            <w:tcW w:w="545" w:type="dxa"/>
          </w:tcPr>
          <w:p w14:paraId="77DFFDFD" w14:textId="4A1175C4" w:rsidR="00B80A4F" w:rsidRDefault="00B80A4F" w:rsidP="00B80A4F">
            <w:pPr>
              <w:contextualSpacing/>
            </w:pPr>
            <w:r>
              <w:t>9.</w:t>
            </w:r>
          </w:p>
        </w:tc>
        <w:tc>
          <w:tcPr>
            <w:tcW w:w="8910" w:type="dxa"/>
          </w:tcPr>
          <w:p w14:paraId="671FBD62" w14:textId="08A98800" w:rsidR="00B80A4F" w:rsidRPr="00EE3F7F" w:rsidRDefault="00B80A4F" w:rsidP="00B80A4F">
            <w:pPr>
              <w:contextualSpacing/>
            </w:pPr>
            <w:r w:rsidRPr="00EE3F7F">
              <w:rPr>
                <w:rFonts w:cs="Times New Roman"/>
                <w:szCs w:val="24"/>
              </w:rPr>
              <w:t>“Lying in Blood: The Ethics and Politics of Blood Bans</w:t>
            </w:r>
            <w:r>
              <w:rPr>
                <w:rFonts w:cs="Times New Roman"/>
                <w:szCs w:val="24"/>
              </w:rPr>
              <w:t>,</w:t>
            </w:r>
            <w:r w:rsidRPr="00EE3F7F">
              <w:rPr>
                <w:rFonts w:cs="Times New Roman"/>
                <w:szCs w:val="24"/>
              </w:rPr>
              <w:t>” Great Plains Philosophy Symposium, The University of Kansas, October 16, 2016.</w:t>
            </w:r>
          </w:p>
        </w:tc>
      </w:tr>
      <w:tr w:rsidR="00B80A4F" w14:paraId="777D1FDE" w14:textId="77777777" w:rsidTr="00CA3E22">
        <w:tc>
          <w:tcPr>
            <w:tcW w:w="545" w:type="dxa"/>
          </w:tcPr>
          <w:p w14:paraId="28DD49A5" w14:textId="092207C9" w:rsidR="00B80A4F" w:rsidRDefault="00B80A4F" w:rsidP="00B80A4F">
            <w:pPr>
              <w:contextualSpacing/>
            </w:pPr>
            <w:r>
              <w:t>10.</w:t>
            </w:r>
          </w:p>
        </w:tc>
        <w:tc>
          <w:tcPr>
            <w:tcW w:w="8910" w:type="dxa"/>
          </w:tcPr>
          <w:p w14:paraId="4C5F1A34" w14:textId="5124AAF9" w:rsidR="00B80A4F" w:rsidRPr="00EE3F7F" w:rsidRDefault="00B80A4F" w:rsidP="00B80A4F">
            <w:pPr>
              <w:contextualSpacing/>
            </w:pPr>
            <w:r w:rsidRPr="00EE3F7F">
              <w:rPr>
                <w:rFonts w:cs="Times New Roman"/>
                <w:szCs w:val="24"/>
              </w:rPr>
              <w:t xml:space="preserve">“Allied </w:t>
            </w:r>
            <w:proofErr w:type="gramStart"/>
            <w:r w:rsidRPr="00EE3F7F">
              <w:rPr>
                <w:rFonts w:cs="Times New Roman"/>
                <w:szCs w:val="24"/>
              </w:rPr>
              <w:t>Identities?,</w:t>
            </w:r>
            <w:proofErr w:type="gramEnd"/>
            <w:r w:rsidRPr="00EE3F7F">
              <w:rPr>
                <w:rFonts w:cs="Times New Roman"/>
                <w:szCs w:val="24"/>
              </w:rPr>
              <w:t>” Society for LGBT Philosophy, The Easter</w:t>
            </w:r>
            <w:r>
              <w:rPr>
                <w:rFonts w:cs="Times New Roman"/>
                <w:szCs w:val="24"/>
              </w:rPr>
              <w:t>n</w:t>
            </w:r>
            <w:r w:rsidRPr="00EE3F7F">
              <w:rPr>
                <w:rFonts w:cs="Times New Roman"/>
                <w:szCs w:val="24"/>
              </w:rPr>
              <w:t xml:space="preserve"> APA, January 6, 2016.</w:t>
            </w:r>
          </w:p>
        </w:tc>
      </w:tr>
    </w:tbl>
    <w:p w14:paraId="693417D3" w14:textId="1DEC455C" w:rsidR="00CA3E22" w:rsidRDefault="00CA3E22" w:rsidP="00CA3E22">
      <w:pPr>
        <w:spacing w:after="0" w:line="240" w:lineRule="auto"/>
        <w:contextualSpacing/>
      </w:pPr>
    </w:p>
    <w:p w14:paraId="721BB649" w14:textId="743266AE" w:rsidR="00604CB9" w:rsidRPr="00CA3E22" w:rsidRDefault="00604CB9" w:rsidP="00604CB9">
      <w:pPr>
        <w:spacing w:after="0" w:line="240" w:lineRule="auto"/>
        <w:contextualSpacing/>
        <w:rPr>
          <w:b/>
          <w:sz w:val="28"/>
        </w:rPr>
      </w:pPr>
      <w:r w:rsidRPr="00CA3E22">
        <w:rPr>
          <w:b/>
          <w:sz w:val="28"/>
        </w:rPr>
        <w:t xml:space="preserve">SELECT </w:t>
      </w:r>
      <w:r>
        <w:rPr>
          <w:b/>
          <w:sz w:val="28"/>
        </w:rPr>
        <w:t>COMMENTS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604CB9" w14:paraId="7A2764D5" w14:textId="77777777" w:rsidTr="003A095F">
        <w:tc>
          <w:tcPr>
            <w:tcW w:w="545" w:type="dxa"/>
          </w:tcPr>
          <w:p w14:paraId="2C2CFE64" w14:textId="77777777" w:rsidR="00604CB9" w:rsidRDefault="00604CB9" w:rsidP="003A095F">
            <w:pPr>
              <w:contextualSpacing/>
            </w:pPr>
            <w:r>
              <w:t>1.</w:t>
            </w:r>
          </w:p>
        </w:tc>
        <w:tc>
          <w:tcPr>
            <w:tcW w:w="8910" w:type="dxa"/>
          </w:tcPr>
          <w:p w14:paraId="4210A08B" w14:textId="77777777" w:rsidR="002A74FA" w:rsidRDefault="002A74FA" w:rsidP="00604CB9">
            <w:pPr>
              <w:contextualSpacing/>
            </w:pPr>
            <w:r>
              <w:t>John Lawless’ “More Than a Capacity: Agency, Oppression, and Paternalism” (2019)</w:t>
            </w:r>
          </w:p>
          <w:p w14:paraId="5527FD25" w14:textId="63A4E1BC" w:rsidR="00604CB9" w:rsidRDefault="002A74FA" w:rsidP="00604CB9">
            <w:pPr>
              <w:contextualSpacing/>
            </w:pPr>
            <w:r>
              <w:t xml:space="preserve">     The Creighton Club: Syracuse University</w:t>
            </w:r>
          </w:p>
        </w:tc>
      </w:tr>
      <w:tr w:rsidR="00282FF3" w14:paraId="54926D4C" w14:textId="77777777" w:rsidTr="003A095F">
        <w:tc>
          <w:tcPr>
            <w:tcW w:w="545" w:type="dxa"/>
          </w:tcPr>
          <w:p w14:paraId="5E7D5C5E" w14:textId="1D8898BB" w:rsidR="00282FF3" w:rsidRDefault="00282FF3" w:rsidP="00282FF3">
            <w:pPr>
              <w:contextualSpacing/>
            </w:pPr>
            <w:r>
              <w:t>2.</w:t>
            </w:r>
          </w:p>
        </w:tc>
        <w:tc>
          <w:tcPr>
            <w:tcW w:w="8910" w:type="dxa"/>
          </w:tcPr>
          <w:p w14:paraId="4F4AE9F5" w14:textId="77777777" w:rsidR="00282FF3" w:rsidRPr="00D4353D" w:rsidRDefault="00282FF3" w:rsidP="00282FF3">
            <w:pPr>
              <w:rPr>
                <w:rFonts w:cs="Times New Roman"/>
                <w:szCs w:val="24"/>
              </w:rPr>
            </w:pPr>
            <w:r w:rsidRPr="00D4353D">
              <w:rPr>
                <w:rFonts w:cs="Times New Roman"/>
                <w:szCs w:val="24"/>
              </w:rPr>
              <w:t>Eric Zimmerman’s “Spinoza and Process Theology” (2014)</w:t>
            </w:r>
          </w:p>
          <w:p w14:paraId="0A4D5A6B" w14:textId="07FE3E63" w:rsidR="00282FF3" w:rsidRPr="00D4353D" w:rsidRDefault="00282FF3" w:rsidP="00282FF3">
            <w:r>
              <w:rPr>
                <w:rFonts w:cs="Times New Roman"/>
                <w:szCs w:val="24"/>
              </w:rPr>
              <w:t xml:space="preserve">     </w:t>
            </w:r>
            <w:r w:rsidRPr="00EE3F7F">
              <w:rPr>
                <w:rFonts w:cs="Times New Roman"/>
                <w:szCs w:val="24"/>
              </w:rPr>
              <w:t>Great Plains Philosophy Graduate Conference: The University of Kansas</w:t>
            </w:r>
          </w:p>
        </w:tc>
      </w:tr>
      <w:tr w:rsidR="00282FF3" w14:paraId="342F2FE9" w14:textId="77777777" w:rsidTr="003A095F">
        <w:tc>
          <w:tcPr>
            <w:tcW w:w="545" w:type="dxa"/>
          </w:tcPr>
          <w:p w14:paraId="54542AE6" w14:textId="71919345" w:rsidR="00282FF3" w:rsidRDefault="00282FF3" w:rsidP="00282FF3">
            <w:pPr>
              <w:contextualSpacing/>
            </w:pPr>
            <w:r>
              <w:t>3.</w:t>
            </w:r>
          </w:p>
        </w:tc>
        <w:tc>
          <w:tcPr>
            <w:tcW w:w="8910" w:type="dxa"/>
          </w:tcPr>
          <w:p w14:paraId="1E830433" w14:textId="77777777" w:rsidR="00282FF3" w:rsidRDefault="00282FF3" w:rsidP="00282FF3">
            <w:pPr>
              <w:contextualSpacing/>
              <w:rPr>
                <w:rFonts w:cs="Times New Roman"/>
                <w:szCs w:val="24"/>
              </w:rPr>
            </w:pPr>
            <w:r w:rsidRPr="00EE3F7F">
              <w:rPr>
                <w:rFonts w:cs="Times New Roman"/>
                <w:szCs w:val="24"/>
              </w:rPr>
              <w:t>Shawn Simpson’s “Pragmatic Positivistic Parallels” (2013)</w:t>
            </w:r>
          </w:p>
          <w:p w14:paraId="3BFEAC92" w14:textId="16FF86A8" w:rsidR="00282FF3" w:rsidRDefault="00282FF3" w:rsidP="00282FF3">
            <w:pPr>
              <w:contextualSpacing/>
            </w:pPr>
            <w:r>
              <w:t xml:space="preserve">     </w:t>
            </w:r>
            <w:r w:rsidRPr="00EE3F7F">
              <w:rPr>
                <w:rFonts w:cs="Times New Roman"/>
                <w:szCs w:val="24"/>
              </w:rPr>
              <w:t>Southwest Graduate Conference: Arizona State University</w:t>
            </w:r>
          </w:p>
        </w:tc>
      </w:tr>
      <w:tr w:rsidR="00282FF3" w14:paraId="52B2F323" w14:textId="77777777" w:rsidTr="003A095F">
        <w:tc>
          <w:tcPr>
            <w:tcW w:w="545" w:type="dxa"/>
          </w:tcPr>
          <w:p w14:paraId="114DD371" w14:textId="78CBB4F9" w:rsidR="00282FF3" w:rsidRDefault="00282FF3" w:rsidP="00282FF3">
            <w:pPr>
              <w:contextualSpacing/>
            </w:pPr>
            <w:r>
              <w:t>4.</w:t>
            </w:r>
          </w:p>
        </w:tc>
        <w:tc>
          <w:tcPr>
            <w:tcW w:w="8910" w:type="dxa"/>
          </w:tcPr>
          <w:p w14:paraId="6855B787" w14:textId="77777777" w:rsidR="00282FF3" w:rsidRPr="00D4353D" w:rsidRDefault="00282FF3" w:rsidP="00282FF3">
            <w:pPr>
              <w:rPr>
                <w:rFonts w:cs="Times New Roman"/>
                <w:szCs w:val="24"/>
              </w:rPr>
            </w:pPr>
            <w:proofErr w:type="spellStart"/>
            <w:r w:rsidRPr="00D4353D">
              <w:rPr>
                <w:rFonts w:cs="Times New Roman"/>
                <w:szCs w:val="24"/>
              </w:rPr>
              <w:t>Jihwan</w:t>
            </w:r>
            <w:proofErr w:type="spellEnd"/>
            <w:r w:rsidRPr="00D4353D">
              <w:rPr>
                <w:rFonts w:cs="Times New Roman"/>
                <w:szCs w:val="24"/>
              </w:rPr>
              <w:t xml:space="preserve"> Yu’s “Hume’s Skepticism on Induction” (2012)</w:t>
            </w:r>
          </w:p>
          <w:p w14:paraId="71B548B3" w14:textId="6007CEF0" w:rsidR="00282FF3" w:rsidRPr="00EE3F7F" w:rsidRDefault="00282FF3" w:rsidP="00282FF3">
            <w:r>
              <w:rPr>
                <w:rFonts w:cs="Times New Roman"/>
                <w:szCs w:val="24"/>
              </w:rPr>
              <w:t xml:space="preserve">     </w:t>
            </w:r>
            <w:r w:rsidRPr="00D4353D">
              <w:rPr>
                <w:rFonts w:cs="Times New Roman"/>
                <w:szCs w:val="24"/>
              </w:rPr>
              <w:t>Southwest Graduate Confe</w:t>
            </w:r>
            <w:r>
              <w:rPr>
                <w:rFonts w:cs="Times New Roman"/>
                <w:szCs w:val="24"/>
              </w:rPr>
              <w:t>rence: Arizona State University</w:t>
            </w:r>
          </w:p>
        </w:tc>
      </w:tr>
      <w:tr w:rsidR="00282FF3" w14:paraId="27A7CFBF" w14:textId="77777777" w:rsidTr="003A095F">
        <w:tc>
          <w:tcPr>
            <w:tcW w:w="545" w:type="dxa"/>
          </w:tcPr>
          <w:p w14:paraId="36266626" w14:textId="49B07301" w:rsidR="00282FF3" w:rsidRDefault="00282FF3" w:rsidP="00282FF3">
            <w:pPr>
              <w:contextualSpacing/>
            </w:pPr>
            <w:r>
              <w:t>5.</w:t>
            </w:r>
          </w:p>
        </w:tc>
        <w:tc>
          <w:tcPr>
            <w:tcW w:w="8910" w:type="dxa"/>
          </w:tcPr>
          <w:p w14:paraId="56A53277" w14:textId="77777777" w:rsidR="00282FF3" w:rsidRPr="00D4353D" w:rsidRDefault="00282FF3" w:rsidP="00282FF3">
            <w:pPr>
              <w:rPr>
                <w:rFonts w:cs="Times New Roman"/>
                <w:szCs w:val="24"/>
              </w:rPr>
            </w:pPr>
            <w:r w:rsidRPr="00D4353D">
              <w:rPr>
                <w:rFonts w:cs="Times New Roman"/>
                <w:szCs w:val="24"/>
              </w:rPr>
              <w:t xml:space="preserve">Steven DeLay’s “Narrativity and </w:t>
            </w:r>
            <w:proofErr w:type="spellStart"/>
            <w:r w:rsidRPr="00D4353D">
              <w:rPr>
                <w:rFonts w:cs="Times New Roman"/>
                <w:szCs w:val="24"/>
              </w:rPr>
              <w:t>Heideggaerian</w:t>
            </w:r>
            <w:proofErr w:type="spellEnd"/>
            <w:r w:rsidRPr="00D4353D">
              <w:rPr>
                <w:rFonts w:cs="Times New Roman"/>
                <w:szCs w:val="24"/>
              </w:rPr>
              <w:t xml:space="preserve"> Authenticity” (2011)</w:t>
            </w:r>
          </w:p>
          <w:p w14:paraId="7A2990E0" w14:textId="30E7AEB0" w:rsidR="00282FF3" w:rsidRPr="00EE3F7F" w:rsidRDefault="00282FF3" w:rsidP="00282FF3">
            <w:pPr>
              <w:contextualSpacing/>
            </w:pPr>
            <w:r>
              <w:rPr>
                <w:szCs w:val="24"/>
              </w:rPr>
              <w:lastRenderedPageBreak/>
              <w:t xml:space="preserve">     </w:t>
            </w:r>
            <w:r w:rsidRPr="00EE3F7F">
              <w:rPr>
                <w:szCs w:val="24"/>
              </w:rPr>
              <w:t>Southwest Graduate Conference: Arizona State University</w:t>
            </w:r>
          </w:p>
        </w:tc>
      </w:tr>
    </w:tbl>
    <w:p w14:paraId="4176EDC3" w14:textId="6B0C7EE7" w:rsidR="00D4353D" w:rsidRDefault="00D4353D" w:rsidP="00CA3E22">
      <w:pPr>
        <w:spacing w:after="0" w:line="240" w:lineRule="auto"/>
        <w:contextualSpacing/>
      </w:pPr>
    </w:p>
    <w:p w14:paraId="596D63BF" w14:textId="66830A93" w:rsidR="00D4353D" w:rsidRPr="00D4353D" w:rsidRDefault="00D4353D" w:rsidP="00CA3E22">
      <w:pPr>
        <w:spacing w:after="0" w:line="240" w:lineRule="auto"/>
        <w:contextualSpacing/>
        <w:rPr>
          <w:b/>
          <w:sz w:val="28"/>
        </w:rPr>
      </w:pPr>
      <w:r w:rsidRPr="00D4353D">
        <w:rPr>
          <w:b/>
          <w:sz w:val="28"/>
        </w:rPr>
        <w:t>SERVICE TO PROFESSION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282FF3" w14:paraId="6E74F360" w14:textId="77777777" w:rsidTr="003A095F">
        <w:tc>
          <w:tcPr>
            <w:tcW w:w="545" w:type="dxa"/>
          </w:tcPr>
          <w:p w14:paraId="645AB4CA" w14:textId="0B0AA58B" w:rsidR="00282FF3" w:rsidRDefault="00240652" w:rsidP="00282FF3">
            <w:pPr>
              <w:contextualSpacing/>
            </w:pPr>
            <w:r>
              <w:t>1.</w:t>
            </w:r>
          </w:p>
        </w:tc>
        <w:tc>
          <w:tcPr>
            <w:tcW w:w="8910" w:type="dxa"/>
          </w:tcPr>
          <w:p w14:paraId="06D6833A" w14:textId="252B7529" w:rsidR="00282FF3" w:rsidRPr="00EE3F7F" w:rsidRDefault="002A74FA" w:rsidP="00282FF3">
            <w:pPr>
              <w:contextualSpacing/>
            </w:pPr>
            <w:r>
              <w:t>APA Committee on LGBTQ People in the Profession (20</w:t>
            </w:r>
            <w:r w:rsidR="00240652">
              <w:t>19-</w:t>
            </w:r>
            <w:r w:rsidR="00E37D5E">
              <w:t>Present</w:t>
            </w:r>
            <w:r w:rsidR="00240652">
              <w:t>)</w:t>
            </w:r>
          </w:p>
        </w:tc>
      </w:tr>
      <w:tr w:rsidR="00996840" w14:paraId="26B18233" w14:textId="77777777" w:rsidTr="003A095F">
        <w:tc>
          <w:tcPr>
            <w:tcW w:w="545" w:type="dxa"/>
          </w:tcPr>
          <w:p w14:paraId="77A47D33" w14:textId="396D8DF0" w:rsidR="00996840" w:rsidRDefault="00240652" w:rsidP="00996840">
            <w:pPr>
              <w:contextualSpacing/>
            </w:pPr>
            <w:r>
              <w:t>2.</w:t>
            </w:r>
          </w:p>
        </w:tc>
        <w:tc>
          <w:tcPr>
            <w:tcW w:w="8910" w:type="dxa"/>
          </w:tcPr>
          <w:p w14:paraId="7C64161E" w14:textId="64AA5428" w:rsidR="00996840" w:rsidRPr="00EE3F7F" w:rsidRDefault="00996840" w:rsidP="00996840">
            <w:pPr>
              <w:contextualSpacing/>
            </w:pPr>
            <w:r w:rsidRPr="00EE3F7F">
              <w:rPr>
                <w:rFonts w:cs="Times New Roman"/>
                <w:szCs w:val="24"/>
              </w:rPr>
              <w:t xml:space="preserve">Referee for </w:t>
            </w:r>
            <w:r w:rsidRPr="00EE3F7F">
              <w:rPr>
                <w:rFonts w:cs="Times New Roman"/>
                <w:i/>
                <w:szCs w:val="24"/>
              </w:rPr>
              <w:t>The Austral</w:t>
            </w:r>
            <w:r>
              <w:rPr>
                <w:rFonts w:cs="Times New Roman"/>
                <w:i/>
                <w:szCs w:val="24"/>
              </w:rPr>
              <w:t>asi</w:t>
            </w:r>
            <w:r w:rsidRPr="00EE3F7F">
              <w:rPr>
                <w:rFonts w:cs="Times New Roman"/>
                <w:i/>
                <w:szCs w:val="24"/>
              </w:rPr>
              <w:t>an Journal of Philosophy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szCs w:val="24"/>
              </w:rPr>
              <w:t>Kennedy Institute of Ethics Journal</w:t>
            </w:r>
            <w:r w:rsidR="002A74FA">
              <w:rPr>
                <w:rFonts w:cs="Times New Roman"/>
                <w:i/>
                <w:szCs w:val="24"/>
              </w:rPr>
              <w:t>, Journal of Ethics and Social Philosophy</w:t>
            </w:r>
            <w:r w:rsidR="00E46E6F">
              <w:rPr>
                <w:rFonts w:cs="Times New Roman"/>
                <w:i/>
                <w:szCs w:val="24"/>
              </w:rPr>
              <w:t>, Journal of Applied Philosophy</w:t>
            </w:r>
            <w:r w:rsidR="006D278B">
              <w:rPr>
                <w:rFonts w:cs="Times New Roman"/>
                <w:i/>
                <w:szCs w:val="24"/>
              </w:rPr>
              <w:t>, Journal of Medical Ethics</w:t>
            </w:r>
            <w:r w:rsidR="00E37D5E">
              <w:rPr>
                <w:rFonts w:cs="Times New Roman"/>
                <w:i/>
                <w:szCs w:val="24"/>
              </w:rPr>
              <w:t>, Bioethics</w:t>
            </w:r>
          </w:p>
        </w:tc>
      </w:tr>
      <w:tr w:rsidR="00996840" w14:paraId="2ABE4783" w14:textId="77777777" w:rsidTr="003A095F">
        <w:tc>
          <w:tcPr>
            <w:tcW w:w="545" w:type="dxa"/>
          </w:tcPr>
          <w:p w14:paraId="37A3CC43" w14:textId="646871AC" w:rsidR="00996840" w:rsidRDefault="00240652" w:rsidP="00996840">
            <w:pPr>
              <w:contextualSpacing/>
            </w:pPr>
            <w:r>
              <w:t>3.</w:t>
            </w:r>
          </w:p>
        </w:tc>
        <w:tc>
          <w:tcPr>
            <w:tcW w:w="8910" w:type="dxa"/>
          </w:tcPr>
          <w:p w14:paraId="04C20CB4" w14:textId="77777777" w:rsidR="00996840" w:rsidRPr="00D4353D" w:rsidRDefault="00996840" w:rsidP="00996840">
            <w:pPr>
              <w:rPr>
                <w:rFonts w:cs="Times New Roman"/>
                <w:szCs w:val="24"/>
              </w:rPr>
            </w:pPr>
            <w:r w:rsidRPr="00D4353D">
              <w:rPr>
                <w:rFonts w:cs="Times New Roman"/>
                <w:szCs w:val="24"/>
              </w:rPr>
              <w:t>Lima Central Catholic High School (2015-present)</w:t>
            </w:r>
          </w:p>
          <w:p w14:paraId="41E4C6A1" w14:textId="77777777" w:rsidR="00996840" w:rsidRDefault="00996840" w:rsidP="0099684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EE3F7F">
              <w:rPr>
                <w:rFonts w:cs="Times New Roman"/>
                <w:szCs w:val="24"/>
              </w:rPr>
              <w:t xml:space="preserve">Designed a philosophy curriculum for high school students with Edmund Misiakiewicz </w:t>
            </w:r>
          </w:p>
          <w:p w14:paraId="21E008CC" w14:textId="271F2A22" w:rsidR="00996840" w:rsidRDefault="00996840" w:rsidP="00996840">
            <w:pPr>
              <w:contextualSpacing/>
            </w:pPr>
            <w:r>
              <w:rPr>
                <w:rFonts w:cs="Times New Roman"/>
                <w:szCs w:val="24"/>
              </w:rPr>
              <w:t xml:space="preserve">          (on</w:t>
            </w:r>
            <w:r w:rsidRPr="00EE3F7F">
              <w:rPr>
                <w:rFonts w:cs="Times New Roman"/>
                <w:szCs w:val="24"/>
              </w:rPr>
              <w:t>site teacher)</w:t>
            </w:r>
          </w:p>
        </w:tc>
      </w:tr>
    </w:tbl>
    <w:p w14:paraId="4C398A22" w14:textId="1795EB38" w:rsidR="00D4353D" w:rsidRDefault="00D4353D" w:rsidP="00CA3E22">
      <w:pPr>
        <w:spacing w:after="0" w:line="240" w:lineRule="auto"/>
        <w:contextualSpacing/>
      </w:pPr>
    </w:p>
    <w:p w14:paraId="1D908FA6" w14:textId="274E10F7" w:rsidR="00A00766" w:rsidRPr="00A07EAA" w:rsidRDefault="00A00766" w:rsidP="00A00766">
      <w:pPr>
        <w:spacing w:after="0" w:line="240" w:lineRule="auto"/>
        <w:contextualSpacing/>
        <w:rPr>
          <w:b/>
          <w:sz w:val="28"/>
        </w:rPr>
      </w:pPr>
      <w:r w:rsidRPr="00A07EAA">
        <w:rPr>
          <w:b/>
          <w:sz w:val="28"/>
        </w:rPr>
        <w:t>SERVICE TO</w:t>
      </w:r>
      <w:r w:rsidR="00E46E6F" w:rsidRPr="00A07EAA">
        <w:rPr>
          <w:b/>
          <w:sz w:val="28"/>
        </w:rPr>
        <w:t xml:space="preserve"> COLLEGE</w:t>
      </w:r>
    </w:p>
    <w:p w14:paraId="21F6C262" w14:textId="393DFB8F" w:rsidR="00A07EAA" w:rsidRPr="00A07EAA" w:rsidRDefault="00A07EAA" w:rsidP="00A07EAA">
      <w:pPr>
        <w:spacing w:after="0" w:line="240" w:lineRule="auto"/>
        <w:contextualSpacing/>
        <w:rPr>
          <w:b/>
        </w:rPr>
      </w:pPr>
      <w:r w:rsidRPr="00A07EAA">
        <w:rPr>
          <w:b/>
        </w:rPr>
        <w:t xml:space="preserve">Daemen </w:t>
      </w:r>
      <w:r w:rsidR="00EE2E87">
        <w:rPr>
          <w:b/>
        </w:rPr>
        <w:t>University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A07EAA" w:rsidRPr="00A07EAA" w14:paraId="2F6BCB4C" w14:textId="77777777" w:rsidTr="003A095F">
        <w:tc>
          <w:tcPr>
            <w:tcW w:w="545" w:type="dxa"/>
          </w:tcPr>
          <w:p w14:paraId="4DE3A55A" w14:textId="77777777" w:rsidR="00A00766" w:rsidRPr="00A07EAA" w:rsidRDefault="00A00766" w:rsidP="003A095F">
            <w:pPr>
              <w:contextualSpacing/>
            </w:pPr>
            <w:r w:rsidRPr="00A07EAA">
              <w:t>1.</w:t>
            </w:r>
          </w:p>
        </w:tc>
        <w:tc>
          <w:tcPr>
            <w:tcW w:w="8910" w:type="dxa"/>
          </w:tcPr>
          <w:p w14:paraId="314B4390" w14:textId="03198EA3" w:rsidR="00E46E6F" w:rsidRPr="00A07EAA" w:rsidRDefault="006532AE" w:rsidP="00A00766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Writing Advisory Council (2022-Present)</w:t>
            </w:r>
          </w:p>
        </w:tc>
      </w:tr>
      <w:tr w:rsidR="006532AE" w:rsidRPr="00A07EAA" w14:paraId="012D8C71" w14:textId="77777777" w:rsidTr="003A095F">
        <w:tc>
          <w:tcPr>
            <w:tcW w:w="545" w:type="dxa"/>
          </w:tcPr>
          <w:p w14:paraId="5562F03C" w14:textId="05B88EC1" w:rsidR="006532AE" w:rsidRPr="00A07EAA" w:rsidRDefault="006532AE" w:rsidP="006532AE">
            <w:pPr>
              <w:contextualSpacing/>
            </w:pPr>
            <w:r w:rsidRPr="00A07EAA">
              <w:t>2.</w:t>
            </w:r>
          </w:p>
        </w:tc>
        <w:tc>
          <w:tcPr>
            <w:tcW w:w="8910" w:type="dxa"/>
          </w:tcPr>
          <w:p w14:paraId="3387F0CC" w14:textId="2ED1A832" w:rsidR="006532AE" w:rsidRPr="00A07EAA" w:rsidRDefault="006532AE" w:rsidP="006532AE">
            <w:pPr>
              <w:contextualSpacing/>
            </w:pPr>
            <w:r>
              <w:rPr>
                <w:rFonts w:cs="Times New Roman"/>
                <w:szCs w:val="24"/>
              </w:rPr>
              <w:t>Campus Standards Board (2021-Present)</w:t>
            </w:r>
          </w:p>
        </w:tc>
      </w:tr>
      <w:tr w:rsidR="006532AE" w:rsidRPr="00A07EAA" w14:paraId="37A6A76D" w14:textId="77777777" w:rsidTr="003A095F">
        <w:tc>
          <w:tcPr>
            <w:tcW w:w="545" w:type="dxa"/>
          </w:tcPr>
          <w:p w14:paraId="228C00AE" w14:textId="2FEA0BAC" w:rsidR="006532AE" w:rsidRPr="00A07EAA" w:rsidRDefault="006532AE" w:rsidP="006532AE">
            <w:pPr>
              <w:contextualSpacing/>
            </w:pPr>
            <w:r w:rsidRPr="00A07EAA">
              <w:t>3.</w:t>
            </w:r>
          </w:p>
        </w:tc>
        <w:tc>
          <w:tcPr>
            <w:tcW w:w="8910" w:type="dxa"/>
          </w:tcPr>
          <w:p w14:paraId="7002D4B2" w14:textId="73BEC2F8" w:rsidR="006532AE" w:rsidRDefault="006532AE" w:rsidP="006532AE">
            <w:pPr>
              <w:contextualSpacing/>
            </w:pPr>
            <w:r>
              <w:t>Equity Summit Presenter (2021-Present)</w:t>
            </w:r>
          </w:p>
        </w:tc>
      </w:tr>
      <w:tr w:rsidR="006532AE" w:rsidRPr="00A07EAA" w14:paraId="55D90BEA" w14:textId="77777777" w:rsidTr="003A095F">
        <w:tc>
          <w:tcPr>
            <w:tcW w:w="545" w:type="dxa"/>
          </w:tcPr>
          <w:p w14:paraId="4B7185B8" w14:textId="40CE9642" w:rsidR="006532AE" w:rsidRPr="00A07EAA" w:rsidRDefault="006532AE" w:rsidP="006532AE">
            <w:pPr>
              <w:contextualSpacing/>
            </w:pPr>
            <w:r w:rsidRPr="00A07EAA">
              <w:t>4.</w:t>
            </w:r>
          </w:p>
        </w:tc>
        <w:tc>
          <w:tcPr>
            <w:tcW w:w="8910" w:type="dxa"/>
          </w:tcPr>
          <w:p w14:paraId="407B50D7" w14:textId="3C2E609A" w:rsidR="006532AE" w:rsidRPr="00A07EAA" w:rsidRDefault="006532AE" w:rsidP="006532AE">
            <w:r w:rsidRPr="00A07EAA">
              <w:rPr>
                <w:rFonts w:cs="Times New Roman"/>
                <w:szCs w:val="24"/>
              </w:rPr>
              <w:t>Medical Humanities Minor</w:t>
            </w:r>
            <w:r>
              <w:rPr>
                <w:rFonts w:cs="Times New Roman"/>
                <w:szCs w:val="24"/>
              </w:rPr>
              <w:t>, Director</w:t>
            </w:r>
            <w:r w:rsidRPr="00A07EAA">
              <w:rPr>
                <w:rFonts w:cs="Times New Roman"/>
                <w:szCs w:val="24"/>
              </w:rPr>
              <w:t xml:space="preserve"> (2020-Present)</w:t>
            </w:r>
          </w:p>
        </w:tc>
      </w:tr>
      <w:tr w:rsidR="006532AE" w:rsidRPr="00A07EAA" w14:paraId="5DCA23DC" w14:textId="77777777" w:rsidTr="003A095F">
        <w:tc>
          <w:tcPr>
            <w:tcW w:w="545" w:type="dxa"/>
          </w:tcPr>
          <w:p w14:paraId="02AAF89D" w14:textId="50673479" w:rsidR="006532AE" w:rsidRPr="00A07EAA" w:rsidRDefault="006532AE" w:rsidP="006532AE">
            <w:pPr>
              <w:contextualSpacing/>
            </w:pPr>
            <w:r>
              <w:t>5.</w:t>
            </w:r>
          </w:p>
        </w:tc>
        <w:tc>
          <w:tcPr>
            <w:tcW w:w="8910" w:type="dxa"/>
          </w:tcPr>
          <w:p w14:paraId="2EC1D9B8" w14:textId="5A3CD700" w:rsidR="006532AE" w:rsidRPr="00A07EAA" w:rsidRDefault="006532AE" w:rsidP="006532AE">
            <w:pPr>
              <w:rPr>
                <w:rFonts w:cs="Times New Roman"/>
                <w:szCs w:val="24"/>
              </w:rPr>
            </w:pPr>
            <w:r>
              <w:t>Educational Policy Committee, Member (2020-Present)</w:t>
            </w:r>
          </w:p>
        </w:tc>
      </w:tr>
      <w:tr w:rsidR="006532AE" w:rsidRPr="00A07EAA" w14:paraId="4CBC92BD" w14:textId="77777777" w:rsidTr="003A095F">
        <w:tc>
          <w:tcPr>
            <w:tcW w:w="545" w:type="dxa"/>
          </w:tcPr>
          <w:p w14:paraId="09A09B09" w14:textId="2254DF46" w:rsidR="006532AE" w:rsidRPr="00A07EAA" w:rsidRDefault="006532AE" w:rsidP="006532AE">
            <w:pPr>
              <w:contextualSpacing/>
            </w:pPr>
            <w:r>
              <w:t>6.</w:t>
            </w:r>
          </w:p>
        </w:tc>
        <w:tc>
          <w:tcPr>
            <w:tcW w:w="8910" w:type="dxa"/>
          </w:tcPr>
          <w:p w14:paraId="71686376" w14:textId="0670E671" w:rsidR="006532AE" w:rsidRPr="00A07EAA" w:rsidRDefault="006532AE" w:rsidP="006532AE">
            <w:r w:rsidRPr="00A07EAA">
              <w:t>Human Subject Research Review Committee, Alternate Member (2020-</w:t>
            </w:r>
            <w:r>
              <w:t>2022</w:t>
            </w:r>
            <w:r w:rsidRPr="00A07EAA">
              <w:t>)</w:t>
            </w:r>
          </w:p>
        </w:tc>
      </w:tr>
      <w:tr w:rsidR="006532AE" w:rsidRPr="00A07EAA" w14:paraId="4049E984" w14:textId="77777777" w:rsidTr="003A095F">
        <w:tc>
          <w:tcPr>
            <w:tcW w:w="545" w:type="dxa"/>
          </w:tcPr>
          <w:p w14:paraId="31327200" w14:textId="2D0647B0" w:rsidR="006532AE" w:rsidRPr="00A07EAA" w:rsidRDefault="006532AE" w:rsidP="006532AE">
            <w:pPr>
              <w:contextualSpacing/>
            </w:pPr>
            <w:r>
              <w:t>7.</w:t>
            </w:r>
          </w:p>
        </w:tc>
        <w:tc>
          <w:tcPr>
            <w:tcW w:w="8910" w:type="dxa"/>
          </w:tcPr>
          <w:p w14:paraId="774C2C3C" w14:textId="344527FC" w:rsidR="006532AE" w:rsidRPr="00A07EAA" w:rsidRDefault="006532AE" w:rsidP="006532AE">
            <w:r w:rsidRPr="00A07EAA">
              <w:rPr>
                <w:rFonts w:cs="Times New Roman"/>
                <w:szCs w:val="24"/>
              </w:rPr>
              <w:t xml:space="preserve">Safety and Security </w:t>
            </w:r>
            <w:r>
              <w:rPr>
                <w:rFonts w:cs="Times New Roman"/>
                <w:szCs w:val="24"/>
              </w:rPr>
              <w:t xml:space="preserve">Committee, Member </w:t>
            </w:r>
            <w:r w:rsidRPr="00A07EAA">
              <w:rPr>
                <w:rFonts w:cs="Times New Roman"/>
                <w:szCs w:val="24"/>
              </w:rPr>
              <w:t>(2020)</w:t>
            </w:r>
          </w:p>
        </w:tc>
      </w:tr>
    </w:tbl>
    <w:p w14:paraId="52F0D05E" w14:textId="77777777" w:rsidR="003955DC" w:rsidRDefault="003955DC" w:rsidP="003955DC">
      <w:pPr>
        <w:spacing w:after="0" w:line="240" w:lineRule="auto"/>
        <w:contextualSpacing/>
      </w:pPr>
    </w:p>
    <w:p w14:paraId="7B767AD0" w14:textId="77777777" w:rsidR="003955DC" w:rsidRDefault="003955DC" w:rsidP="003955DC">
      <w:pPr>
        <w:spacing w:after="0" w:line="240" w:lineRule="auto"/>
        <w:contextualSpacing/>
        <w:rPr>
          <w:b/>
          <w:sz w:val="28"/>
        </w:rPr>
      </w:pPr>
      <w:r w:rsidRPr="00D4353D">
        <w:rPr>
          <w:b/>
          <w:sz w:val="28"/>
        </w:rPr>
        <w:t>CONFERENCE CHAIRING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910"/>
      </w:tblGrid>
      <w:tr w:rsidR="003955DC" w14:paraId="4973A56C" w14:textId="77777777" w:rsidTr="00477933">
        <w:tc>
          <w:tcPr>
            <w:tcW w:w="545" w:type="dxa"/>
          </w:tcPr>
          <w:p w14:paraId="0B528782" w14:textId="77777777" w:rsidR="003955DC" w:rsidRDefault="003955DC" w:rsidP="00477933">
            <w:pPr>
              <w:contextualSpacing/>
            </w:pPr>
            <w:r>
              <w:t>1.</w:t>
            </w:r>
          </w:p>
        </w:tc>
        <w:tc>
          <w:tcPr>
            <w:tcW w:w="8910" w:type="dxa"/>
          </w:tcPr>
          <w:p w14:paraId="78254922" w14:textId="77777777" w:rsidR="003955DC" w:rsidRDefault="003955DC" w:rsidP="00477933">
            <w:pPr>
              <w:contextualSpacing/>
            </w:pPr>
            <w:r w:rsidRPr="00EE3F7F">
              <w:rPr>
                <w:rFonts w:cs="Times New Roman"/>
                <w:szCs w:val="24"/>
              </w:rPr>
              <w:t>International Social Ontology Society (2018)</w:t>
            </w:r>
          </w:p>
        </w:tc>
      </w:tr>
      <w:tr w:rsidR="003955DC" w14:paraId="76DD24D0" w14:textId="77777777" w:rsidTr="00477933">
        <w:tc>
          <w:tcPr>
            <w:tcW w:w="545" w:type="dxa"/>
          </w:tcPr>
          <w:p w14:paraId="749DF4AD" w14:textId="1449301F" w:rsidR="003955DC" w:rsidRDefault="003955DC" w:rsidP="00477933">
            <w:pPr>
              <w:contextualSpacing/>
            </w:pPr>
            <w:r>
              <w:t>2.</w:t>
            </w:r>
          </w:p>
        </w:tc>
        <w:tc>
          <w:tcPr>
            <w:tcW w:w="8910" w:type="dxa"/>
          </w:tcPr>
          <w:p w14:paraId="6AC085E2" w14:textId="77777777" w:rsidR="003955DC" w:rsidRDefault="003955DC" w:rsidP="00477933">
            <w:pPr>
              <w:contextualSpacing/>
            </w:pPr>
            <w:r w:rsidRPr="00EE3F7F">
              <w:rPr>
                <w:rFonts w:cs="Times New Roman"/>
                <w:szCs w:val="24"/>
              </w:rPr>
              <w:t>Society for Analytical Feminism (2016, 2018)</w:t>
            </w:r>
          </w:p>
        </w:tc>
      </w:tr>
      <w:tr w:rsidR="003955DC" w14:paraId="4D07FB7A" w14:textId="77777777" w:rsidTr="00477933">
        <w:tc>
          <w:tcPr>
            <w:tcW w:w="545" w:type="dxa"/>
          </w:tcPr>
          <w:p w14:paraId="1CDA271E" w14:textId="77777777" w:rsidR="003955DC" w:rsidRDefault="003955DC" w:rsidP="00477933">
            <w:pPr>
              <w:contextualSpacing/>
            </w:pPr>
            <w:r>
              <w:t>3.</w:t>
            </w:r>
          </w:p>
        </w:tc>
        <w:tc>
          <w:tcPr>
            <w:tcW w:w="8910" w:type="dxa"/>
          </w:tcPr>
          <w:p w14:paraId="781B5E92" w14:textId="77777777" w:rsidR="003955DC" w:rsidRPr="00EE3F7F" w:rsidRDefault="003955DC" w:rsidP="00477933">
            <w:r w:rsidRPr="00EE3F7F">
              <w:rPr>
                <w:rFonts w:cs="Times New Roman"/>
                <w:szCs w:val="24"/>
              </w:rPr>
              <w:t>Pacific APA, (2014)</w:t>
            </w:r>
          </w:p>
        </w:tc>
      </w:tr>
    </w:tbl>
    <w:p w14:paraId="39321F8A" w14:textId="77777777" w:rsidR="003955DC" w:rsidRDefault="003955DC" w:rsidP="00CA3E22">
      <w:pPr>
        <w:spacing w:after="0" w:line="240" w:lineRule="auto"/>
        <w:contextualSpacing/>
        <w:rPr>
          <w:b/>
          <w:sz w:val="28"/>
        </w:rPr>
      </w:pPr>
    </w:p>
    <w:p w14:paraId="185BA36A" w14:textId="00A9855D" w:rsidR="00A00766" w:rsidRPr="00A00766" w:rsidRDefault="00A00766" w:rsidP="00CA3E22">
      <w:pPr>
        <w:spacing w:after="0" w:line="240" w:lineRule="auto"/>
        <w:contextualSpacing/>
        <w:rPr>
          <w:b/>
          <w:sz w:val="28"/>
        </w:rPr>
      </w:pPr>
      <w:r w:rsidRPr="00A00766">
        <w:rPr>
          <w:b/>
          <w:sz w:val="28"/>
        </w:rPr>
        <w:t>COURSES TAUGHT (</w:t>
      </w:r>
      <w:r w:rsidR="00977A58">
        <w:rPr>
          <w:b/>
          <w:sz w:val="28"/>
        </w:rPr>
        <w:t>I</w:t>
      </w:r>
      <w:r w:rsidR="007360DD">
        <w:rPr>
          <w:b/>
          <w:sz w:val="28"/>
        </w:rPr>
        <w:t>NSTRUCTOR</w:t>
      </w:r>
      <w:r w:rsidRPr="00A00766">
        <w:rPr>
          <w:b/>
          <w:sz w:val="28"/>
        </w:rPr>
        <w:t>)</w:t>
      </w:r>
    </w:p>
    <w:p w14:paraId="50ED0B42" w14:textId="4D7001ED" w:rsidR="008D437C" w:rsidRDefault="001B1634" w:rsidP="00CA3E22">
      <w:pPr>
        <w:spacing w:after="0" w:line="240" w:lineRule="auto"/>
        <w:contextualSpacing/>
        <w:rPr>
          <w:b/>
        </w:rPr>
      </w:pPr>
      <w:r>
        <w:rPr>
          <w:b/>
        </w:rPr>
        <w:t xml:space="preserve">Daemen </w:t>
      </w:r>
      <w:r w:rsidR="00EE2E87">
        <w:rPr>
          <w:b/>
        </w:rPr>
        <w:t>University</w:t>
      </w:r>
    </w:p>
    <w:p w14:paraId="612654A1" w14:textId="40CF582C" w:rsidR="00A71614" w:rsidRDefault="00A71614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  <w:t>2022, Fall</w:t>
      </w:r>
    </w:p>
    <w:p w14:paraId="21FCD46A" w14:textId="0A33046E" w:rsidR="00A71614" w:rsidRDefault="00A71614" w:rsidP="00A71614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(2 sections)</w:t>
      </w:r>
    </w:p>
    <w:p w14:paraId="7B6DA080" w14:textId="77777777" w:rsidR="00A71614" w:rsidRDefault="00A71614" w:rsidP="00A71614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110: Philosophical Thinking (1 section)</w:t>
      </w:r>
    </w:p>
    <w:p w14:paraId="37B33EF8" w14:textId="77777777" w:rsidR="00A71614" w:rsidRPr="00D3556B" w:rsidRDefault="00A71614" w:rsidP="00A71614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Philosophy 102: Medicine, Culture, and the Self: Introduction to Medical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Humanities (1 section)</w:t>
      </w:r>
    </w:p>
    <w:p w14:paraId="054A5EC2" w14:textId="3785FD54" w:rsidR="00EE2E87" w:rsidRPr="00EE2E87" w:rsidRDefault="00EE2E87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  <w:t>2022, Spring</w:t>
      </w:r>
    </w:p>
    <w:p w14:paraId="33F85847" w14:textId="72A093D1" w:rsidR="00EE2E87" w:rsidRDefault="00EE2E87" w:rsidP="00EE2E87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(2 sections)</w:t>
      </w:r>
    </w:p>
    <w:p w14:paraId="595F7076" w14:textId="77777777" w:rsidR="00EE2E87" w:rsidRDefault="00EE2E87" w:rsidP="00EE2E87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110: Philosophical Thinking (1 section)</w:t>
      </w:r>
    </w:p>
    <w:p w14:paraId="0DD10D4D" w14:textId="33E87664" w:rsidR="00D3556B" w:rsidRDefault="00D3556B" w:rsidP="00CA3E22">
      <w:pPr>
        <w:spacing w:after="0" w:line="240" w:lineRule="auto"/>
        <w:contextualSpacing/>
        <w:rPr>
          <w:bCs/>
        </w:rPr>
      </w:pPr>
      <w:r>
        <w:rPr>
          <w:b/>
        </w:rPr>
        <w:tab/>
      </w:r>
      <w:r>
        <w:rPr>
          <w:bCs/>
        </w:rPr>
        <w:t>2021, Fall</w:t>
      </w:r>
    </w:p>
    <w:p w14:paraId="0B230DB7" w14:textId="6BCEEA83" w:rsidR="00D3556B" w:rsidRDefault="00D3556B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(1 section)</w:t>
      </w:r>
    </w:p>
    <w:p w14:paraId="7C07A477" w14:textId="18BC91C1" w:rsidR="00D3556B" w:rsidRDefault="00D3556B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110: Philosophical Thinking (1 section)</w:t>
      </w:r>
    </w:p>
    <w:p w14:paraId="15305CED" w14:textId="3DD7FE75" w:rsidR="00D3556B" w:rsidRPr="00D3556B" w:rsidRDefault="00D3556B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Philosophy 102: Medicine, Culture, and the Self: Introduction to Medical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Humanities (1 section)</w:t>
      </w:r>
    </w:p>
    <w:p w14:paraId="7CC0E12D" w14:textId="48BC0556" w:rsidR="00D3556B" w:rsidRDefault="007C5540" w:rsidP="008D437C">
      <w:pPr>
        <w:spacing w:after="0" w:line="240" w:lineRule="auto"/>
        <w:contextualSpacing/>
        <w:rPr>
          <w:bCs/>
        </w:rPr>
      </w:pPr>
      <w:r>
        <w:rPr>
          <w:b/>
        </w:rPr>
        <w:tab/>
      </w:r>
      <w:r w:rsidR="00D3556B">
        <w:rPr>
          <w:bCs/>
        </w:rPr>
        <w:t>2021, Summer</w:t>
      </w:r>
    </w:p>
    <w:p w14:paraId="7025804B" w14:textId="450A92D1" w:rsidR="00D3556B" w:rsidRPr="00D3556B" w:rsidRDefault="00D3556B" w:rsidP="008D437C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(1 section)</w:t>
      </w:r>
    </w:p>
    <w:p w14:paraId="3FC470D1" w14:textId="22499AB5" w:rsidR="008D437C" w:rsidRDefault="007C5540" w:rsidP="00D3556B">
      <w:pPr>
        <w:spacing w:after="0" w:line="240" w:lineRule="auto"/>
        <w:ind w:firstLine="720"/>
        <w:contextualSpacing/>
        <w:rPr>
          <w:bCs/>
        </w:rPr>
      </w:pPr>
      <w:r>
        <w:rPr>
          <w:bCs/>
        </w:rPr>
        <w:t>2021, Spring</w:t>
      </w:r>
    </w:p>
    <w:p w14:paraId="20404D3F" w14:textId="2DCC1F2C" w:rsidR="007C5540" w:rsidRPr="007C5540" w:rsidRDefault="008D437C" w:rsidP="008D437C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C5540">
        <w:rPr>
          <w:bCs/>
        </w:rPr>
        <w:t>Philosophy 247: Independent Study (Ethics of Heroes and Villains)</w:t>
      </w:r>
    </w:p>
    <w:p w14:paraId="0896AE26" w14:textId="504A3918" w:rsidR="007C5540" w:rsidRPr="007C5540" w:rsidRDefault="007C5540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(2 sections)</w:t>
      </w:r>
    </w:p>
    <w:p w14:paraId="38990809" w14:textId="4A7D1F9D" w:rsidR="007C5540" w:rsidRPr="007C5540" w:rsidRDefault="007C5540" w:rsidP="00CA3E22">
      <w:pPr>
        <w:spacing w:after="0" w:line="240" w:lineRule="auto"/>
        <w:contextualSpacing/>
        <w:rPr>
          <w:bCs/>
        </w:rPr>
      </w:pPr>
      <w:r>
        <w:rPr>
          <w:b/>
        </w:rPr>
        <w:lastRenderedPageBreak/>
        <w:tab/>
      </w:r>
      <w:r>
        <w:rPr>
          <w:bCs/>
        </w:rPr>
        <w:tab/>
        <w:t>Philosophy 110: Philosophical Thinking (1 section)</w:t>
      </w:r>
    </w:p>
    <w:p w14:paraId="5DD656BD" w14:textId="77777777" w:rsidR="008D437C" w:rsidRDefault="007C5540" w:rsidP="00CA3E22">
      <w:pPr>
        <w:spacing w:after="0" w:line="240" w:lineRule="auto"/>
        <w:contextualSpacing/>
        <w:rPr>
          <w:bCs/>
        </w:rPr>
      </w:pPr>
      <w:r>
        <w:rPr>
          <w:b/>
        </w:rPr>
        <w:tab/>
      </w:r>
      <w:r>
        <w:rPr>
          <w:bCs/>
        </w:rPr>
        <w:t>2020, Fall</w:t>
      </w:r>
    </w:p>
    <w:p w14:paraId="0B1C3BDC" w14:textId="3D32B855" w:rsidR="007C5540" w:rsidRPr="007C5540" w:rsidRDefault="007C5540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(2 sections)</w:t>
      </w:r>
    </w:p>
    <w:p w14:paraId="4CB03C18" w14:textId="02CA83E7" w:rsidR="007C5540" w:rsidRPr="007C5540" w:rsidRDefault="007C5540" w:rsidP="00CA3E22">
      <w:pPr>
        <w:spacing w:after="0" w:line="240" w:lineRule="auto"/>
        <w:contextualSpacing/>
      </w:pPr>
      <w:r>
        <w:tab/>
      </w:r>
      <w:r>
        <w:tab/>
        <w:t>Philosophy 110: Philosophical Thinking (1 section)</w:t>
      </w:r>
    </w:p>
    <w:p w14:paraId="4DDB7B97" w14:textId="77777777" w:rsidR="008D437C" w:rsidRDefault="007C5540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Philosophy 102: Medicine, Culture, and the Self: Introduction to Medical </w:t>
      </w:r>
    </w:p>
    <w:p w14:paraId="37AF0C4D" w14:textId="0222D31B" w:rsidR="007C5540" w:rsidRPr="007C5540" w:rsidRDefault="008D437C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5540">
        <w:rPr>
          <w:bCs/>
        </w:rPr>
        <w:t>Humanities (1 section)</w:t>
      </w:r>
    </w:p>
    <w:p w14:paraId="229BF768" w14:textId="77777777" w:rsidR="008D437C" w:rsidRDefault="007C5540" w:rsidP="00CA3E22">
      <w:pPr>
        <w:spacing w:after="0" w:line="240" w:lineRule="auto"/>
        <w:contextualSpacing/>
        <w:rPr>
          <w:bCs/>
        </w:rPr>
      </w:pPr>
      <w:r>
        <w:rPr>
          <w:b/>
        </w:rPr>
        <w:tab/>
      </w:r>
      <w:r>
        <w:rPr>
          <w:bCs/>
        </w:rPr>
        <w:t>2020, Summer</w:t>
      </w:r>
    </w:p>
    <w:p w14:paraId="54204AB0" w14:textId="2AA54D87" w:rsidR="007C5540" w:rsidRPr="007C5540" w:rsidRDefault="007C5540" w:rsidP="00CA3E22">
      <w:pPr>
        <w:spacing w:after="0"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Philosophy 321: Medical Ethics (2 sections)</w:t>
      </w:r>
    </w:p>
    <w:p w14:paraId="43B5361F" w14:textId="77777777" w:rsidR="008D437C" w:rsidRDefault="007C5540" w:rsidP="00CA3E22">
      <w:pPr>
        <w:spacing w:after="0" w:line="240" w:lineRule="auto"/>
        <w:contextualSpacing/>
      </w:pPr>
      <w:r>
        <w:rPr>
          <w:b/>
        </w:rPr>
        <w:tab/>
      </w:r>
      <w:r>
        <w:t>2020, Spring</w:t>
      </w:r>
    </w:p>
    <w:p w14:paraId="7A07CB04" w14:textId="546F0F92" w:rsidR="007C5540" w:rsidRPr="007C5540" w:rsidRDefault="007C5540" w:rsidP="00CA3E22">
      <w:pPr>
        <w:spacing w:after="0" w:line="240" w:lineRule="auto"/>
        <w:contextualSpacing/>
      </w:pPr>
      <w:r>
        <w:tab/>
      </w:r>
      <w:r>
        <w:tab/>
        <w:t>Philosophy 321: Medical Ethics (2 sections)</w:t>
      </w:r>
    </w:p>
    <w:p w14:paraId="46A17296" w14:textId="7D2FED2F" w:rsidR="007C5540" w:rsidRPr="007C5540" w:rsidRDefault="007C5540" w:rsidP="00CA3E22">
      <w:pPr>
        <w:spacing w:after="0" w:line="240" w:lineRule="auto"/>
        <w:contextualSpacing/>
      </w:pPr>
      <w:r>
        <w:tab/>
      </w:r>
      <w:r>
        <w:tab/>
        <w:t>Philosophy 110: Philosophical Thinking (1 section)</w:t>
      </w:r>
    </w:p>
    <w:p w14:paraId="6717D217" w14:textId="20ECC8E3" w:rsidR="008D437C" w:rsidRDefault="008D437C" w:rsidP="008D437C">
      <w:pPr>
        <w:spacing w:after="0" w:line="240" w:lineRule="auto"/>
        <w:contextualSpacing/>
      </w:pPr>
      <w:r>
        <w:tab/>
      </w:r>
      <w:r w:rsidR="001B1634">
        <w:t>2019, Fall</w:t>
      </w:r>
    </w:p>
    <w:p w14:paraId="35846AB4" w14:textId="77777777" w:rsidR="008D437C" w:rsidRDefault="008D437C" w:rsidP="008D437C">
      <w:pPr>
        <w:spacing w:after="0" w:line="240" w:lineRule="auto"/>
        <w:contextualSpacing/>
      </w:pPr>
      <w:r>
        <w:tab/>
      </w:r>
      <w:r>
        <w:tab/>
        <w:t>Philosophy 321: Medical Ethics (2 sections)</w:t>
      </w:r>
    </w:p>
    <w:p w14:paraId="34AC4AC4" w14:textId="3BA5FBB4" w:rsidR="008D437C" w:rsidRDefault="001B1634" w:rsidP="008D437C">
      <w:pPr>
        <w:spacing w:after="0" w:line="240" w:lineRule="auto"/>
        <w:contextualSpacing/>
      </w:pPr>
      <w:r>
        <w:tab/>
      </w:r>
      <w:r>
        <w:tab/>
        <w:t>Philosophy 110: Philosophical Thinking (2 sections)</w:t>
      </w:r>
    </w:p>
    <w:p w14:paraId="5E64F804" w14:textId="77777777" w:rsidR="001B70A3" w:rsidRPr="001B70A3" w:rsidRDefault="001B70A3" w:rsidP="00CA3E22">
      <w:pPr>
        <w:spacing w:after="0" w:line="240" w:lineRule="auto"/>
        <w:contextualSpacing/>
      </w:pPr>
    </w:p>
    <w:p w14:paraId="72B7CF71" w14:textId="250BF844" w:rsidR="00A00766" w:rsidRPr="00A00766" w:rsidRDefault="00A00766" w:rsidP="00CA3E22">
      <w:pPr>
        <w:spacing w:after="0" w:line="240" w:lineRule="auto"/>
        <w:contextualSpacing/>
        <w:rPr>
          <w:b/>
          <w:sz w:val="28"/>
        </w:rPr>
      </w:pPr>
      <w:r w:rsidRPr="00A00766">
        <w:rPr>
          <w:b/>
          <w:sz w:val="28"/>
        </w:rPr>
        <w:t>REFERENCES</w:t>
      </w:r>
    </w:p>
    <w:p w14:paraId="24014529" w14:textId="272E8955" w:rsidR="00A209D9" w:rsidRPr="001B1634" w:rsidRDefault="00455C60" w:rsidP="001B1634">
      <w:pPr>
        <w:spacing w:after="0" w:line="240" w:lineRule="auto"/>
        <w:contextualSpacing/>
      </w:pPr>
      <w:r>
        <w:rPr>
          <w:b/>
        </w:rPr>
        <w:tab/>
      </w:r>
      <w:r>
        <w:t>Available upon request</w:t>
      </w:r>
    </w:p>
    <w:sectPr w:rsidR="00A209D9" w:rsidRPr="001B1634" w:rsidSect="00E33F6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BE40" w14:textId="77777777" w:rsidR="00837315" w:rsidRDefault="00837315" w:rsidP="00C24860">
      <w:pPr>
        <w:spacing w:after="0" w:line="240" w:lineRule="auto"/>
      </w:pPr>
      <w:r>
        <w:separator/>
      </w:r>
    </w:p>
  </w:endnote>
  <w:endnote w:type="continuationSeparator" w:id="0">
    <w:p w14:paraId="0D4FCBB4" w14:textId="77777777" w:rsidR="00837315" w:rsidRDefault="00837315" w:rsidP="00C2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07EAA" w:rsidRPr="00A07EAA" w14:paraId="4CF6E67C" w14:textId="77777777" w:rsidTr="00A07EAA">
      <w:tc>
        <w:tcPr>
          <w:tcW w:w="4675" w:type="dxa"/>
        </w:tcPr>
        <w:p w14:paraId="76772A48" w14:textId="77777777" w:rsidR="00A07EAA" w:rsidRDefault="00A07EAA" w:rsidP="00A07EAA">
          <w:pPr>
            <w:pStyle w:val="Footer"/>
          </w:pPr>
          <w:r>
            <w:t>Kurt Blankschaen, PhD</w:t>
          </w:r>
        </w:p>
      </w:tc>
      <w:tc>
        <w:tcPr>
          <w:tcW w:w="4675" w:type="dxa"/>
        </w:tcPr>
        <w:sdt>
          <w:sdtPr>
            <w:id w:val="888915914"/>
            <w:docPartObj>
              <w:docPartGallery w:val="Page Numbers (Top of Page)"/>
              <w:docPartUnique/>
            </w:docPartObj>
          </w:sdtPr>
          <w:sdtContent>
            <w:p w14:paraId="549E0371" w14:textId="77777777" w:rsidR="00A07EAA" w:rsidRPr="00A07EAA" w:rsidRDefault="00A07EAA" w:rsidP="00A07EAA">
              <w:pPr>
                <w:pStyle w:val="Footer"/>
                <w:jc w:val="right"/>
              </w:pPr>
              <w:r w:rsidRPr="00A07EAA">
                <w:t xml:space="preserve">Page </w:t>
              </w:r>
              <w:r w:rsidRPr="00A07EAA">
                <w:fldChar w:fldCharType="begin"/>
              </w:r>
              <w:r w:rsidRPr="00A07EAA">
                <w:instrText xml:space="preserve"> PAGE </w:instrText>
              </w:r>
              <w:r w:rsidRPr="00A07EAA">
                <w:fldChar w:fldCharType="separate"/>
              </w:r>
              <w:r w:rsidRPr="00A07EAA">
                <w:rPr>
                  <w:szCs w:val="24"/>
                </w:rPr>
                <w:t>1</w:t>
              </w:r>
              <w:r w:rsidRPr="00A07EAA">
                <w:fldChar w:fldCharType="end"/>
              </w:r>
              <w:r w:rsidRPr="00A07EAA">
                <w:t xml:space="preserve"> of </w:t>
              </w:r>
              <w:fldSimple w:instr=" NUMPAGES  ">
                <w:r w:rsidRPr="00A07EAA">
                  <w:rPr>
                    <w:szCs w:val="24"/>
                  </w:rPr>
                  <w:t>4</w:t>
                </w:r>
              </w:fldSimple>
            </w:p>
          </w:sdtContent>
        </w:sdt>
      </w:tc>
    </w:tr>
  </w:tbl>
  <w:p w14:paraId="76D83639" w14:textId="77777777" w:rsidR="00A07EAA" w:rsidRDefault="00A07EAA" w:rsidP="00A0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0749" w14:textId="77777777" w:rsidR="00837315" w:rsidRDefault="00837315" w:rsidP="00C24860">
      <w:pPr>
        <w:spacing w:after="0" w:line="240" w:lineRule="auto"/>
      </w:pPr>
      <w:r>
        <w:separator/>
      </w:r>
    </w:p>
  </w:footnote>
  <w:footnote w:type="continuationSeparator" w:id="0">
    <w:p w14:paraId="331355B4" w14:textId="77777777" w:rsidR="00837315" w:rsidRDefault="00837315" w:rsidP="00C2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2C"/>
    <w:multiLevelType w:val="hybridMultilevel"/>
    <w:tmpl w:val="963029DE"/>
    <w:lvl w:ilvl="0" w:tplc="7398199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8750F"/>
    <w:multiLevelType w:val="hybridMultilevel"/>
    <w:tmpl w:val="9092D6A0"/>
    <w:lvl w:ilvl="0" w:tplc="411AFF2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437"/>
    <w:multiLevelType w:val="hybridMultilevel"/>
    <w:tmpl w:val="04D4AC24"/>
    <w:lvl w:ilvl="0" w:tplc="8CA286B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349F6"/>
    <w:multiLevelType w:val="hybridMultilevel"/>
    <w:tmpl w:val="7E32DB6C"/>
    <w:lvl w:ilvl="0" w:tplc="5780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759FD"/>
    <w:multiLevelType w:val="hybridMultilevel"/>
    <w:tmpl w:val="C38A0A6A"/>
    <w:lvl w:ilvl="0" w:tplc="EB6C3B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92AED"/>
    <w:multiLevelType w:val="hybridMultilevel"/>
    <w:tmpl w:val="E6D28698"/>
    <w:lvl w:ilvl="0" w:tplc="070C910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E471A"/>
    <w:multiLevelType w:val="hybridMultilevel"/>
    <w:tmpl w:val="5E321898"/>
    <w:lvl w:ilvl="0" w:tplc="CC5A404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A38AB"/>
    <w:multiLevelType w:val="hybridMultilevel"/>
    <w:tmpl w:val="9092D6A0"/>
    <w:lvl w:ilvl="0" w:tplc="411AFF2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D0C35"/>
    <w:multiLevelType w:val="hybridMultilevel"/>
    <w:tmpl w:val="A9047170"/>
    <w:lvl w:ilvl="0" w:tplc="35C2CB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C608A"/>
    <w:multiLevelType w:val="hybridMultilevel"/>
    <w:tmpl w:val="7358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5676">
    <w:abstractNumId w:val="3"/>
  </w:num>
  <w:num w:numId="2" w16cid:durableId="445009439">
    <w:abstractNumId w:val="4"/>
  </w:num>
  <w:num w:numId="3" w16cid:durableId="1458572233">
    <w:abstractNumId w:val="2"/>
  </w:num>
  <w:num w:numId="4" w16cid:durableId="1816684307">
    <w:abstractNumId w:val="0"/>
  </w:num>
  <w:num w:numId="5" w16cid:durableId="1897663460">
    <w:abstractNumId w:val="6"/>
  </w:num>
  <w:num w:numId="6" w16cid:durableId="1114136807">
    <w:abstractNumId w:val="7"/>
  </w:num>
  <w:num w:numId="7" w16cid:durableId="138424524">
    <w:abstractNumId w:val="8"/>
  </w:num>
  <w:num w:numId="8" w16cid:durableId="75174595">
    <w:abstractNumId w:val="5"/>
  </w:num>
  <w:num w:numId="9" w16cid:durableId="799496386">
    <w:abstractNumId w:val="1"/>
  </w:num>
  <w:num w:numId="10" w16cid:durableId="125285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0"/>
    <w:rsid w:val="000365DB"/>
    <w:rsid w:val="000B7998"/>
    <w:rsid w:val="000E7479"/>
    <w:rsid w:val="001977B4"/>
    <w:rsid w:val="001B1634"/>
    <w:rsid w:val="001B70A3"/>
    <w:rsid w:val="001E1107"/>
    <w:rsid w:val="001F61D9"/>
    <w:rsid w:val="00214E99"/>
    <w:rsid w:val="00240652"/>
    <w:rsid w:val="002551D3"/>
    <w:rsid w:val="002610B4"/>
    <w:rsid w:val="00282FF3"/>
    <w:rsid w:val="002842DD"/>
    <w:rsid w:val="002A58AE"/>
    <w:rsid w:val="002A74FA"/>
    <w:rsid w:val="002E5A4B"/>
    <w:rsid w:val="00307738"/>
    <w:rsid w:val="00380BC4"/>
    <w:rsid w:val="003955DC"/>
    <w:rsid w:val="003D27FD"/>
    <w:rsid w:val="00446033"/>
    <w:rsid w:val="00452E9F"/>
    <w:rsid w:val="00455C60"/>
    <w:rsid w:val="004629A3"/>
    <w:rsid w:val="004952DE"/>
    <w:rsid w:val="00523ACD"/>
    <w:rsid w:val="00566659"/>
    <w:rsid w:val="00604CB9"/>
    <w:rsid w:val="00622018"/>
    <w:rsid w:val="006532AE"/>
    <w:rsid w:val="006845F9"/>
    <w:rsid w:val="0068748B"/>
    <w:rsid w:val="006A0490"/>
    <w:rsid w:val="006A6DF2"/>
    <w:rsid w:val="006B493E"/>
    <w:rsid w:val="006C4153"/>
    <w:rsid w:val="006C4934"/>
    <w:rsid w:val="006D278B"/>
    <w:rsid w:val="006D631F"/>
    <w:rsid w:val="006D74D8"/>
    <w:rsid w:val="00711867"/>
    <w:rsid w:val="00735456"/>
    <w:rsid w:val="007360DD"/>
    <w:rsid w:val="0078615E"/>
    <w:rsid w:val="00787E5D"/>
    <w:rsid w:val="007C1BFA"/>
    <w:rsid w:val="007C2F24"/>
    <w:rsid w:val="007C5540"/>
    <w:rsid w:val="00816BBB"/>
    <w:rsid w:val="00816BF4"/>
    <w:rsid w:val="00837315"/>
    <w:rsid w:val="00837AB8"/>
    <w:rsid w:val="00853C1F"/>
    <w:rsid w:val="0088364A"/>
    <w:rsid w:val="008C7A74"/>
    <w:rsid w:val="008D437C"/>
    <w:rsid w:val="009041D2"/>
    <w:rsid w:val="00955BA8"/>
    <w:rsid w:val="00977A58"/>
    <w:rsid w:val="00996840"/>
    <w:rsid w:val="009D1B3F"/>
    <w:rsid w:val="00A00766"/>
    <w:rsid w:val="00A07EAA"/>
    <w:rsid w:val="00A209D9"/>
    <w:rsid w:val="00A33A53"/>
    <w:rsid w:val="00A37A6E"/>
    <w:rsid w:val="00A71614"/>
    <w:rsid w:val="00A9171F"/>
    <w:rsid w:val="00A97FF1"/>
    <w:rsid w:val="00AD41FF"/>
    <w:rsid w:val="00AE34D2"/>
    <w:rsid w:val="00AE4DCF"/>
    <w:rsid w:val="00B43034"/>
    <w:rsid w:val="00B47B14"/>
    <w:rsid w:val="00B50005"/>
    <w:rsid w:val="00B806BF"/>
    <w:rsid w:val="00B80A4F"/>
    <w:rsid w:val="00C24860"/>
    <w:rsid w:val="00C74471"/>
    <w:rsid w:val="00CA3E22"/>
    <w:rsid w:val="00CB5580"/>
    <w:rsid w:val="00D3556B"/>
    <w:rsid w:val="00D4353D"/>
    <w:rsid w:val="00D90F82"/>
    <w:rsid w:val="00D95D3B"/>
    <w:rsid w:val="00DC12DD"/>
    <w:rsid w:val="00DE5F29"/>
    <w:rsid w:val="00DF0A6D"/>
    <w:rsid w:val="00E26B00"/>
    <w:rsid w:val="00E33F60"/>
    <w:rsid w:val="00E37D5E"/>
    <w:rsid w:val="00E46E6F"/>
    <w:rsid w:val="00E5130D"/>
    <w:rsid w:val="00EE2E87"/>
    <w:rsid w:val="00EE3F7F"/>
    <w:rsid w:val="00F01F3C"/>
    <w:rsid w:val="00F3096C"/>
    <w:rsid w:val="00F86C21"/>
    <w:rsid w:val="00F87A50"/>
    <w:rsid w:val="00FA2C8B"/>
    <w:rsid w:val="00FA372C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9588C"/>
  <w15:chartTrackingRefBased/>
  <w15:docId w15:val="{F5C33C81-BCA2-476B-9282-32DEB40E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33F60"/>
    <w:pPr>
      <w:spacing w:after="100" w:line="240" w:lineRule="auto"/>
      <w:ind w:left="720" w:right="576"/>
      <w:contextualSpacing/>
    </w:pPr>
    <w:rPr>
      <w:rFonts w:asciiTheme="minorHAnsi" w:hAnsiTheme="minorHAnsi" w:cstheme="minorBidi"/>
      <w:color w:val="595959" w:themeColor="text1" w:themeTint="A6"/>
      <w:sz w:val="19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4E99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60"/>
  </w:style>
  <w:style w:type="paragraph" w:styleId="Footer">
    <w:name w:val="footer"/>
    <w:basedOn w:val="Normal"/>
    <w:link w:val="FooterChar"/>
    <w:uiPriority w:val="99"/>
    <w:unhideWhenUsed/>
    <w:rsid w:val="00C2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88CF-83FC-4858-A9AF-C91AE03B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Blankschaen</dc:creator>
  <cp:keywords/>
  <dc:description/>
  <cp:lastModifiedBy>Kurt Blankschaen</cp:lastModifiedBy>
  <cp:revision>2</cp:revision>
  <cp:lastPrinted>2019-11-16T03:52:00Z</cp:lastPrinted>
  <dcterms:created xsi:type="dcterms:W3CDTF">2022-07-11T11:24:00Z</dcterms:created>
  <dcterms:modified xsi:type="dcterms:W3CDTF">2022-07-11T11:24:00Z</dcterms:modified>
</cp:coreProperties>
</file>